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B6E7A" w14:textId="1FDE4D56" w:rsidR="007931C3" w:rsidRPr="00311605" w:rsidRDefault="00311605" w:rsidP="00697A62">
      <w:pPr>
        <w:jc w:val="center"/>
        <w:rPr>
          <w:b/>
          <w:lang w:val="fr-CA"/>
        </w:rPr>
      </w:pPr>
      <w:r>
        <w:rPr>
          <w:b/>
          <w:lang w:val="fr-CA"/>
        </w:rPr>
        <w:t xml:space="preserve">Sommaire de </w:t>
      </w:r>
      <w:r w:rsidR="00852F84">
        <w:rPr>
          <w:b/>
          <w:lang w:val="fr-CA"/>
        </w:rPr>
        <w:t>consultation</w:t>
      </w:r>
      <w:r>
        <w:rPr>
          <w:b/>
          <w:lang w:val="fr-CA"/>
        </w:rPr>
        <w:t xml:space="preserve"> de physiothérapie en milieu scolaire</w:t>
      </w:r>
    </w:p>
    <w:p w14:paraId="652B6E7B" w14:textId="77777777" w:rsidR="000F1E28" w:rsidRPr="00311605" w:rsidRDefault="000F1E28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6"/>
        <w:gridCol w:w="5108"/>
      </w:tblGrid>
      <w:tr w:rsidR="000F1E28" w:rsidRPr="00311605" w14:paraId="652B6E7E" w14:textId="77777777" w:rsidTr="000F1E28">
        <w:tc>
          <w:tcPr>
            <w:tcW w:w="5220" w:type="dxa"/>
          </w:tcPr>
          <w:p w14:paraId="652B6E7C" w14:textId="2FEDB215" w:rsidR="002742BE" w:rsidRPr="00311605" w:rsidRDefault="00311605" w:rsidP="00580547">
            <w:pPr>
              <w:rPr>
                <w:lang w:val="fr-CA"/>
              </w:rPr>
            </w:pPr>
            <w:r>
              <w:rPr>
                <w:lang w:val="fr-CA"/>
              </w:rPr>
              <w:t>Nom de l’élève</w:t>
            </w:r>
            <w:r w:rsidR="009D0811">
              <w:rPr>
                <w:lang w:val="fr-CA"/>
              </w:rPr>
              <w:t> </w:t>
            </w:r>
            <w:r w:rsidR="000F1E28" w:rsidRPr="00311605">
              <w:rPr>
                <w:lang w:val="fr-CA"/>
              </w:rPr>
              <w:t>:</w:t>
            </w:r>
            <w:r w:rsidR="00D4304C" w:rsidRPr="00311605">
              <w:rPr>
                <w:lang w:val="fr-CA"/>
              </w:rPr>
              <w:t xml:space="preserve"> </w:t>
            </w:r>
          </w:p>
        </w:tc>
        <w:tc>
          <w:tcPr>
            <w:tcW w:w="5220" w:type="dxa"/>
          </w:tcPr>
          <w:p w14:paraId="652B6E7D" w14:textId="7824AAE8" w:rsidR="000F1E28" w:rsidRPr="00311605" w:rsidRDefault="00311605" w:rsidP="00580547">
            <w:pPr>
              <w:rPr>
                <w:lang w:val="fr-CA"/>
              </w:rPr>
            </w:pPr>
            <w:r w:rsidRPr="00311605">
              <w:rPr>
                <w:lang w:val="fr-CA"/>
              </w:rPr>
              <w:t>Numéro de dossier :</w:t>
            </w:r>
            <w:r w:rsidR="00D4304C" w:rsidRPr="00311605">
              <w:rPr>
                <w:lang w:val="fr-CA"/>
              </w:rPr>
              <w:t xml:space="preserve"> </w:t>
            </w:r>
          </w:p>
        </w:tc>
      </w:tr>
      <w:tr w:rsidR="000F1E28" w:rsidRPr="00311605" w14:paraId="652B6E81" w14:textId="77777777" w:rsidTr="000F1E28">
        <w:tc>
          <w:tcPr>
            <w:tcW w:w="5220" w:type="dxa"/>
          </w:tcPr>
          <w:p w14:paraId="652B6E7F" w14:textId="19B7B195" w:rsidR="002742BE" w:rsidRPr="00311605" w:rsidRDefault="00311605" w:rsidP="00580547">
            <w:pPr>
              <w:rPr>
                <w:lang w:val="fr-CA"/>
              </w:rPr>
            </w:pPr>
            <w:r>
              <w:rPr>
                <w:lang w:val="fr-CA"/>
              </w:rPr>
              <w:t xml:space="preserve">École : </w:t>
            </w:r>
            <w:r w:rsidR="00D4304C" w:rsidRPr="00311605">
              <w:rPr>
                <w:lang w:val="fr-CA"/>
              </w:rPr>
              <w:t xml:space="preserve"> </w:t>
            </w:r>
          </w:p>
        </w:tc>
        <w:tc>
          <w:tcPr>
            <w:tcW w:w="5220" w:type="dxa"/>
          </w:tcPr>
          <w:p w14:paraId="652B6E80" w14:textId="517DE940" w:rsidR="000F1E28" w:rsidRPr="00311605" w:rsidRDefault="00311605" w:rsidP="00580547">
            <w:pPr>
              <w:rPr>
                <w:lang w:val="fr-CA"/>
              </w:rPr>
            </w:pPr>
            <w:r>
              <w:rPr>
                <w:lang w:val="fr-CA"/>
              </w:rPr>
              <w:t>Date du rendez-vous </w:t>
            </w:r>
            <w:r w:rsidR="000F1E28" w:rsidRPr="00311605">
              <w:rPr>
                <w:lang w:val="fr-CA"/>
              </w:rPr>
              <w:t>:</w:t>
            </w:r>
            <w:r w:rsidR="00D4304C" w:rsidRPr="00311605">
              <w:rPr>
                <w:lang w:val="fr-CA"/>
              </w:rPr>
              <w:t xml:space="preserve"> </w:t>
            </w:r>
          </w:p>
        </w:tc>
      </w:tr>
    </w:tbl>
    <w:p w14:paraId="652B6E82" w14:textId="77777777" w:rsidR="000F1E28" w:rsidRPr="00311605" w:rsidRDefault="000F1E28">
      <w:pPr>
        <w:rPr>
          <w:lang w:val="fr-CA"/>
        </w:rPr>
      </w:pPr>
    </w:p>
    <w:p w14:paraId="652B6E83" w14:textId="68C8FA00" w:rsidR="000F1E28" w:rsidRPr="00311605" w:rsidRDefault="00A56AA9">
      <w:pPr>
        <w:rPr>
          <w:lang w:val="fr-CA"/>
        </w:rPr>
      </w:pPr>
      <w:r>
        <w:rPr>
          <w:lang w:val="fr-CA"/>
        </w:rPr>
        <w:t>Questions abordées lors du rendez-vous</w:t>
      </w:r>
    </w:p>
    <w:tbl>
      <w:tblPr>
        <w:tblStyle w:val="Grilledutableau"/>
        <w:tblW w:w="10477" w:type="dxa"/>
        <w:tblLook w:val="04A0" w:firstRow="1" w:lastRow="0" w:firstColumn="1" w:lastColumn="0" w:noHBand="0" w:noVBand="1"/>
      </w:tblPr>
      <w:tblGrid>
        <w:gridCol w:w="10477"/>
      </w:tblGrid>
      <w:tr w:rsidR="000F1E28" w:rsidRPr="00311605" w14:paraId="652B6E85" w14:textId="77777777" w:rsidTr="000F1E28">
        <w:trPr>
          <w:trHeight w:val="1041"/>
        </w:trPr>
        <w:tc>
          <w:tcPr>
            <w:tcW w:w="10477" w:type="dxa"/>
          </w:tcPr>
          <w:p w14:paraId="652B6E84" w14:textId="7CDFF3EB" w:rsidR="000F1E28" w:rsidRPr="00311605" w:rsidRDefault="00BB0068" w:rsidP="00580547">
            <w:pPr>
              <w:rPr>
                <w:lang w:val="fr-CA"/>
              </w:rPr>
            </w:pPr>
            <w:r w:rsidRPr="00BB0068">
              <w:rPr>
                <w:lang w:val="fr-CA"/>
              </w:rPr>
              <w:t>Le personnel de l</w:t>
            </w:r>
            <w:r w:rsidR="00135A8B">
              <w:rPr>
                <w:lang w:val="fr-CA"/>
              </w:rPr>
              <w:t>’</w:t>
            </w:r>
            <w:r w:rsidRPr="00BB0068">
              <w:rPr>
                <w:lang w:val="fr-CA"/>
              </w:rPr>
              <w:t xml:space="preserve">école </w:t>
            </w:r>
            <w:proofErr w:type="gramStart"/>
            <w:r w:rsidRPr="00BB0068">
              <w:rPr>
                <w:lang w:val="fr-CA"/>
              </w:rPr>
              <w:t>( )</w:t>
            </w:r>
            <w:proofErr w:type="gramEnd"/>
            <w:r w:rsidRPr="00BB0068">
              <w:rPr>
                <w:lang w:val="fr-CA"/>
              </w:rPr>
              <w:t xml:space="preserve"> a signalé que l</w:t>
            </w:r>
            <w:r w:rsidR="00A56AA9">
              <w:rPr>
                <w:lang w:val="fr-CA"/>
              </w:rPr>
              <w:t>’élève</w:t>
            </w:r>
            <w:r w:rsidRPr="00BB0068">
              <w:rPr>
                <w:lang w:val="fr-CA"/>
              </w:rPr>
              <w:t xml:space="preserve"> éprouv</w:t>
            </w:r>
            <w:r w:rsidR="00CA63C4">
              <w:rPr>
                <w:lang w:val="fr-CA"/>
              </w:rPr>
              <w:t>ait</w:t>
            </w:r>
            <w:r w:rsidRPr="00BB0068">
              <w:rPr>
                <w:lang w:val="fr-CA"/>
              </w:rPr>
              <w:t xml:space="preserve"> des difficultés</w:t>
            </w:r>
            <w:r w:rsidR="00A56AA9">
              <w:rPr>
                <w:lang w:val="fr-CA"/>
              </w:rPr>
              <w:t>/</w:t>
            </w:r>
            <w:r w:rsidRPr="00BB0068">
              <w:rPr>
                <w:lang w:val="fr-CA"/>
              </w:rPr>
              <w:t>a</w:t>
            </w:r>
            <w:r w:rsidR="00CA63C4">
              <w:rPr>
                <w:lang w:val="fr-CA"/>
              </w:rPr>
              <w:t>vait</w:t>
            </w:r>
            <w:r w:rsidRPr="00BB0068">
              <w:rPr>
                <w:lang w:val="fr-CA"/>
              </w:rPr>
              <w:t xml:space="preserve"> besoin d</w:t>
            </w:r>
            <w:r w:rsidR="00135A8B">
              <w:rPr>
                <w:lang w:val="fr-CA"/>
              </w:rPr>
              <w:t>’</w:t>
            </w:r>
            <w:r w:rsidRPr="00BB0068">
              <w:rPr>
                <w:lang w:val="fr-CA"/>
              </w:rPr>
              <w:t xml:space="preserve">aide dans </w:t>
            </w:r>
            <w:r w:rsidR="00CA63C4">
              <w:rPr>
                <w:lang w:val="fr-CA"/>
              </w:rPr>
              <w:t>certains domaines</w:t>
            </w:r>
            <w:r w:rsidRPr="00BB0068">
              <w:rPr>
                <w:lang w:val="fr-CA"/>
              </w:rPr>
              <w:t>.</w:t>
            </w:r>
            <w:r w:rsidR="00D57BE8">
              <w:rPr>
                <w:lang w:val="fr-CA"/>
              </w:rPr>
              <w:t xml:space="preserve"> Le personnel de l’école</w:t>
            </w:r>
            <w:r w:rsidRPr="00BB0068">
              <w:rPr>
                <w:lang w:val="fr-CA"/>
              </w:rPr>
              <w:t xml:space="preserve"> cherche</w:t>
            </w:r>
            <w:r w:rsidR="00D57BE8">
              <w:rPr>
                <w:lang w:val="fr-CA"/>
              </w:rPr>
              <w:t xml:space="preserve"> à obtenir</w:t>
            </w:r>
            <w:r w:rsidRPr="00BB0068">
              <w:rPr>
                <w:lang w:val="fr-CA"/>
              </w:rPr>
              <w:t xml:space="preserve"> des recommandations</w:t>
            </w:r>
            <w:r w:rsidR="00D57BE8">
              <w:rPr>
                <w:lang w:val="fr-CA"/>
              </w:rPr>
              <w:t xml:space="preserve"> ou des conseils dans les domaines suivants : </w:t>
            </w:r>
            <w:r w:rsidRPr="00BB0068">
              <w:rPr>
                <w:lang w:val="fr-CA"/>
              </w:rPr>
              <w:t xml:space="preserve">motricité globale, adaptations pour les programmes </w:t>
            </w:r>
            <w:r w:rsidR="00D57BE8">
              <w:rPr>
                <w:lang w:val="fr-CA"/>
              </w:rPr>
              <w:t>d’éducation physique</w:t>
            </w:r>
            <w:r w:rsidRPr="00BB0068">
              <w:rPr>
                <w:lang w:val="fr-CA"/>
              </w:rPr>
              <w:t>, équipement, transferts,</w:t>
            </w:r>
            <w:r w:rsidR="00AA248F">
              <w:rPr>
                <w:lang w:val="fr-CA"/>
              </w:rPr>
              <w:t xml:space="preserve"> ou</w:t>
            </w:r>
            <w:r w:rsidRPr="00BB0068">
              <w:rPr>
                <w:lang w:val="fr-CA"/>
              </w:rPr>
              <w:t xml:space="preserve"> sécurité</w:t>
            </w:r>
            <w:r w:rsidR="00AA248F">
              <w:rPr>
                <w:lang w:val="fr-CA"/>
              </w:rPr>
              <w:t xml:space="preserve">. L’objectif est de </w:t>
            </w:r>
            <w:r w:rsidRPr="00BB0068">
              <w:rPr>
                <w:lang w:val="fr-CA"/>
              </w:rPr>
              <w:t>maximiser la sécurité</w:t>
            </w:r>
            <w:r w:rsidR="00AA248F">
              <w:rPr>
                <w:lang w:val="fr-CA"/>
              </w:rPr>
              <w:t xml:space="preserve"> de l’élève</w:t>
            </w:r>
            <w:r w:rsidRPr="00BB0068">
              <w:rPr>
                <w:lang w:val="fr-CA"/>
              </w:rPr>
              <w:t>, de</w:t>
            </w:r>
            <w:r w:rsidR="00AA248F">
              <w:rPr>
                <w:lang w:val="fr-CA"/>
              </w:rPr>
              <w:t xml:space="preserve"> favoriser sa pleine participation, ou</w:t>
            </w:r>
            <w:r w:rsidRPr="00BB0068">
              <w:rPr>
                <w:lang w:val="fr-CA"/>
              </w:rPr>
              <w:t xml:space="preserve"> de soutenir adéquatement le développement des habiletés de motricité globale</w:t>
            </w:r>
            <w:r w:rsidR="00AA248F">
              <w:rPr>
                <w:lang w:val="fr-CA"/>
              </w:rPr>
              <w:t xml:space="preserve"> suivantes</w:t>
            </w:r>
            <w:r w:rsidR="009D0811">
              <w:rPr>
                <w:lang w:val="fr-CA"/>
              </w:rPr>
              <w:t> </w:t>
            </w:r>
            <w:r w:rsidRPr="00BB0068">
              <w:rPr>
                <w:lang w:val="fr-CA"/>
              </w:rPr>
              <w:t xml:space="preserve">: </w:t>
            </w:r>
            <w:r w:rsidR="00317259">
              <w:rPr>
                <w:lang w:val="fr-CA"/>
              </w:rPr>
              <w:t>jeux avec</w:t>
            </w:r>
            <w:r w:rsidRPr="00BB0068">
              <w:rPr>
                <w:lang w:val="fr-CA"/>
              </w:rPr>
              <w:t xml:space="preserve"> </w:t>
            </w:r>
            <w:r w:rsidR="00317259">
              <w:rPr>
                <w:lang w:val="fr-CA"/>
              </w:rPr>
              <w:t>des</w:t>
            </w:r>
            <w:r w:rsidRPr="00BB0068">
              <w:rPr>
                <w:lang w:val="fr-CA"/>
              </w:rPr>
              <w:t xml:space="preserve"> ballon</w:t>
            </w:r>
            <w:r w:rsidR="00317259">
              <w:rPr>
                <w:lang w:val="fr-CA"/>
              </w:rPr>
              <w:t>s</w:t>
            </w:r>
            <w:r w:rsidRPr="00BB0068">
              <w:rPr>
                <w:lang w:val="fr-CA"/>
              </w:rPr>
              <w:t>, équilibre, coordination, sauts,</w:t>
            </w:r>
            <w:r w:rsidR="00317259">
              <w:rPr>
                <w:lang w:val="fr-CA"/>
              </w:rPr>
              <w:t xml:space="preserve"> déplacements dans les</w:t>
            </w:r>
            <w:r w:rsidRPr="00BB0068">
              <w:rPr>
                <w:lang w:val="fr-CA"/>
              </w:rPr>
              <w:t xml:space="preserve"> escaliers. </w:t>
            </w:r>
          </w:p>
        </w:tc>
      </w:tr>
    </w:tbl>
    <w:p w14:paraId="652B6E86" w14:textId="77777777" w:rsidR="000F1E28" w:rsidRPr="00311605" w:rsidRDefault="000F1E28">
      <w:pPr>
        <w:rPr>
          <w:lang w:val="fr-CA"/>
        </w:rPr>
      </w:pPr>
    </w:p>
    <w:p w14:paraId="652B6E87" w14:textId="53798F4B" w:rsidR="000F1E28" w:rsidRPr="00311605" w:rsidRDefault="000F1E28">
      <w:pPr>
        <w:rPr>
          <w:lang w:val="fr-CA"/>
        </w:rPr>
      </w:pPr>
      <w:r w:rsidRPr="00311605">
        <w:rPr>
          <w:lang w:val="fr-CA"/>
        </w:rPr>
        <w:t>Recomm</w:t>
      </w:r>
      <w:r w:rsidR="00317259">
        <w:rPr>
          <w:lang w:val="fr-CA"/>
        </w:rPr>
        <w:t>a</w:t>
      </w:r>
      <w:r w:rsidRPr="00311605">
        <w:rPr>
          <w:lang w:val="fr-CA"/>
        </w:rPr>
        <w:t>ndations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F1E28" w:rsidRPr="00311605" w14:paraId="652B6E9C" w14:textId="77777777" w:rsidTr="00580547">
        <w:trPr>
          <w:trHeight w:val="2097"/>
        </w:trPr>
        <w:tc>
          <w:tcPr>
            <w:tcW w:w="10440" w:type="dxa"/>
          </w:tcPr>
          <w:p w14:paraId="652B6E88" w14:textId="25DCD4A4" w:rsidR="000F1E28" w:rsidRPr="00311605" w:rsidRDefault="00317259">
            <w:pPr>
              <w:rPr>
                <w:lang w:val="fr-CA"/>
              </w:rPr>
            </w:pPr>
            <w:r>
              <w:rPr>
                <w:lang w:val="fr-CA"/>
              </w:rPr>
              <w:t>Approches recommandées</w:t>
            </w:r>
            <w:r w:rsidR="009D0811">
              <w:rPr>
                <w:lang w:val="fr-CA"/>
              </w:rPr>
              <w:t> </w:t>
            </w:r>
            <w:r w:rsidR="00445BA9" w:rsidRPr="00311605">
              <w:rPr>
                <w:lang w:val="fr-CA"/>
              </w:rPr>
              <w:t>:</w:t>
            </w:r>
          </w:p>
          <w:p w14:paraId="23733447" w14:textId="39BE420C" w:rsidR="00305DE9" w:rsidRPr="00305DE9" w:rsidRDefault="00894B05" w:rsidP="00305DE9">
            <w:pPr>
              <w:rPr>
                <w:lang w:val="fr-CA"/>
              </w:rPr>
            </w:pPr>
            <w:r w:rsidRPr="00311605">
              <w:rPr>
                <w:lang w:val="fr-CA"/>
              </w:rPr>
              <w:t>-</w:t>
            </w:r>
            <w:proofErr w:type="spellStart"/>
            <w:r w:rsidR="00305DE9">
              <w:t>Segmenter</w:t>
            </w:r>
            <w:proofErr w:type="spellEnd"/>
            <w:r w:rsidR="00305DE9">
              <w:t xml:space="preserve"> les </w:t>
            </w:r>
            <w:proofErr w:type="spellStart"/>
            <w:r w:rsidR="00305DE9">
              <w:t>activités</w:t>
            </w:r>
            <w:proofErr w:type="spellEnd"/>
            <w:r w:rsidR="00305DE9">
              <w:t xml:space="preserve"> </w:t>
            </w:r>
            <w:proofErr w:type="spellStart"/>
            <w:r w:rsidR="00305DE9">
              <w:t>en</w:t>
            </w:r>
            <w:proofErr w:type="spellEnd"/>
            <w:r w:rsidR="00305DE9">
              <w:t xml:space="preserve"> </w:t>
            </w:r>
            <w:r w:rsidR="00305DE9" w:rsidRPr="00305DE9">
              <w:rPr>
                <w:lang w:val="fr-CA"/>
              </w:rPr>
              <w:t>plusieurs parties</w:t>
            </w:r>
          </w:p>
          <w:p w14:paraId="15A95E0A" w14:textId="2E444D0C" w:rsidR="00305DE9" w:rsidRDefault="00305DE9" w:rsidP="00305DE9">
            <w:pPr>
              <w:rPr>
                <w:lang w:val="fr-CA"/>
              </w:rPr>
            </w:pPr>
            <w:r w:rsidRPr="00305DE9">
              <w:rPr>
                <w:lang w:val="fr-CA"/>
              </w:rPr>
              <w:t>-</w:t>
            </w:r>
            <w:r>
              <w:rPr>
                <w:lang w:val="fr-CA"/>
              </w:rPr>
              <w:t xml:space="preserve">Privilégier </w:t>
            </w:r>
            <w:r w:rsidRPr="00305DE9">
              <w:rPr>
                <w:lang w:val="fr-CA"/>
              </w:rPr>
              <w:t>le travail en petits groupes</w:t>
            </w:r>
          </w:p>
          <w:p w14:paraId="4E0BAA24" w14:textId="24592377" w:rsidR="00305DE9" w:rsidRPr="00305DE9" w:rsidRDefault="00305DE9" w:rsidP="00305DE9">
            <w:pPr>
              <w:rPr>
                <w:lang w:val="fr-CA"/>
              </w:rPr>
            </w:pPr>
            <w:r>
              <w:rPr>
                <w:lang w:val="fr-CA"/>
              </w:rPr>
              <w:t xml:space="preserve">-Prévoir un environnement calme pour les travaux scolaires </w:t>
            </w:r>
          </w:p>
          <w:p w14:paraId="652B6E89" w14:textId="60A7B12D" w:rsidR="00305DE9" w:rsidRPr="00311605" w:rsidRDefault="00305DE9" w:rsidP="00305DE9">
            <w:pPr>
              <w:rPr>
                <w:lang w:val="fr-CA"/>
              </w:rPr>
            </w:pPr>
            <w:r w:rsidRPr="00305DE9">
              <w:rPr>
                <w:lang w:val="fr-CA"/>
              </w:rPr>
              <w:t>-</w:t>
            </w:r>
            <w:r>
              <w:rPr>
                <w:lang w:val="fr-CA"/>
              </w:rPr>
              <w:t>D</w:t>
            </w:r>
            <w:r w:rsidRPr="00305DE9">
              <w:rPr>
                <w:lang w:val="fr-CA"/>
              </w:rPr>
              <w:t xml:space="preserve">onner des indications verbales/physiques et faire </w:t>
            </w:r>
            <w:r>
              <w:rPr>
                <w:lang w:val="fr-CA"/>
              </w:rPr>
              <w:t>la</w:t>
            </w:r>
            <w:r w:rsidRPr="00305DE9">
              <w:rPr>
                <w:lang w:val="fr-CA"/>
              </w:rPr>
              <w:t xml:space="preserve"> démonstration</w:t>
            </w:r>
            <w:r>
              <w:rPr>
                <w:lang w:val="fr-CA"/>
              </w:rPr>
              <w:t xml:space="preserve"> des tâches</w:t>
            </w:r>
          </w:p>
          <w:p w14:paraId="652B6E8D" w14:textId="77777777" w:rsidR="00894B05" w:rsidRPr="00311605" w:rsidRDefault="00894B05">
            <w:pPr>
              <w:rPr>
                <w:lang w:val="fr-CA"/>
              </w:rPr>
            </w:pPr>
          </w:p>
          <w:p w14:paraId="652B6E8E" w14:textId="53383819" w:rsidR="002742BE" w:rsidRPr="00311605" w:rsidRDefault="00073AA4">
            <w:pPr>
              <w:rPr>
                <w:lang w:val="fr-CA"/>
              </w:rPr>
            </w:pPr>
            <w:r>
              <w:rPr>
                <w:lang w:val="fr-CA"/>
              </w:rPr>
              <w:t>Matériel</w:t>
            </w:r>
            <w:r w:rsidR="00030740">
              <w:rPr>
                <w:lang w:val="fr-CA"/>
              </w:rPr>
              <w:t xml:space="preserve"> ou équipement</w:t>
            </w:r>
            <w:r w:rsidR="00305DE9">
              <w:rPr>
                <w:lang w:val="fr-CA"/>
              </w:rPr>
              <w:t xml:space="preserve"> recommandé</w:t>
            </w:r>
            <w:r w:rsidR="00135A8B">
              <w:rPr>
                <w:lang w:val="fr-CA"/>
              </w:rPr>
              <w:t> </w:t>
            </w:r>
            <w:r w:rsidR="00FE0089" w:rsidRPr="00311605">
              <w:rPr>
                <w:lang w:val="fr-CA"/>
              </w:rPr>
              <w:t xml:space="preserve">: </w:t>
            </w:r>
          </w:p>
          <w:p w14:paraId="7BC77093" w14:textId="380010AC" w:rsidR="00073AA4" w:rsidRPr="00073AA4" w:rsidRDefault="00073AA4" w:rsidP="00073AA4">
            <w:pPr>
              <w:rPr>
                <w:lang w:val="fr-CA"/>
              </w:rPr>
            </w:pPr>
            <w:r w:rsidRPr="00073AA4">
              <w:rPr>
                <w:lang w:val="fr-CA"/>
              </w:rPr>
              <w:t>-Ruban adhésif pour peintre</w:t>
            </w:r>
            <w:r>
              <w:rPr>
                <w:lang w:val="fr-CA"/>
              </w:rPr>
              <w:t>s</w:t>
            </w:r>
          </w:p>
          <w:p w14:paraId="2D36B61C" w14:textId="47A6FB02" w:rsidR="00073AA4" w:rsidRPr="00073AA4" w:rsidRDefault="00073AA4" w:rsidP="00073AA4">
            <w:pPr>
              <w:rPr>
                <w:lang w:val="fr-CA"/>
              </w:rPr>
            </w:pPr>
            <w:r w:rsidRPr="00073AA4">
              <w:rPr>
                <w:lang w:val="fr-CA"/>
              </w:rPr>
              <w:t>-Ballon en</w:t>
            </w:r>
            <w:r>
              <w:rPr>
                <w:lang w:val="fr-CA"/>
              </w:rPr>
              <w:t xml:space="preserve"> peluche ou en</w:t>
            </w:r>
            <w:r w:rsidRPr="00073AA4">
              <w:rPr>
                <w:lang w:val="fr-CA"/>
              </w:rPr>
              <w:t xml:space="preserve"> toile</w:t>
            </w:r>
          </w:p>
          <w:p w14:paraId="26F509A5" w14:textId="160C7B58" w:rsidR="00073AA4" w:rsidRPr="00073AA4" w:rsidRDefault="00073AA4" w:rsidP="00073AA4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="00030740">
              <w:rPr>
                <w:lang w:val="fr-CA"/>
              </w:rPr>
              <w:t>P</w:t>
            </w:r>
            <w:r w:rsidRPr="00073AA4">
              <w:rPr>
                <w:lang w:val="fr-CA"/>
              </w:rPr>
              <w:t>etit/moyen/grand ballon</w:t>
            </w:r>
          </w:p>
          <w:p w14:paraId="217FBEA2" w14:textId="51E86C57" w:rsidR="00073AA4" w:rsidRPr="00073AA4" w:rsidRDefault="00073AA4" w:rsidP="00073AA4">
            <w:pPr>
              <w:rPr>
                <w:lang w:val="fr-CA"/>
              </w:rPr>
            </w:pPr>
            <w:r w:rsidRPr="00073AA4">
              <w:rPr>
                <w:lang w:val="fr-CA"/>
              </w:rPr>
              <w:t>-</w:t>
            </w:r>
            <w:r w:rsidR="00030740">
              <w:rPr>
                <w:lang w:val="fr-CA"/>
              </w:rPr>
              <w:t>P</w:t>
            </w:r>
            <w:r w:rsidRPr="00073AA4">
              <w:rPr>
                <w:lang w:val="fr-CA"/>
              </w:rPr>
              <w:t>outre d</w:t>
            </w:r>
            <w:r w:rsidR="00135A8B">
              <w:rPr>
                <w:lang w:val="fr-CA"/>
              </w:rPr>
              <w:t>’</w:t>
            </w:r>
            <w:r w:rsidRPr="00073AA4">
              <w:rPr>
                <w:lang w:val="fr-CA"/>
              </w:rPr>
              <w:t>équilibre surélevée</w:t>
            </w:r>
          </w:p>
          <w:p w14:paraId="3CC10F77" w14:textId="5D26B07D" w:rsidR="00073AA4" w:rsidRPr="00073AA4" w:rsidRDefault="00073AA4" w:rsidP="00073AA4">
            <w:pPr>
              <w:rPr>
                <w:lang w:val="fr-CA"/>
              </w:rPr>
            </w:pPr>
            <w:r w:rsidRPr="00073AA4">
              <w:rPr>
                <w:lang w:val="fr-CA"/>
              </w:rPr>
              <w:t>-</w:t>
            </w:r>
            <w:r w:rsidR="00030740">
              <w:rPr>
                <w:lang w:val="fr-CA"/>
              </w:rPr>
              <w:t>S</w:t>
            </w:r>
            <w:r w:rsidRPr="00073AA4">
              <w:rPr>
                <w:lang w:val="fr-CA"/>
              </w:rPr>
              <w:t xml:space="preserve">acs de haricots </w:t>
            </w:r>
          </w:p>
          <w:p w14:paraId="557B0E10" w14:textId="5D3292FA" w:rsidR="00073AA4" w:rsidRPr="00073AA4" w:rsidRDefault="00073AA4" w:rsidP="00073AA4">
            <w:pPr>
              <w:rPr>
                <w:lang w:val="fr-CA"/>
              </w:rPr>
            </w:pPr>
            <w:r w:rsidRPr="00073AA4">
              <w:rPr>
                <w:lang w:val="fr-CA"/>
              </w:rPr>
              <w:t>-</w:t>
            </w:r>
            <w:r w:rsidR="00030740">
              <w:rPr>
                <w:lang w:val="fr-CA"/>
              </w:rPr>
              <w:t xml:space="preserve">Cerceau </w:t>
            </w:r>
            <w:proofErr w:type="spellStart"/>
            <w:r w:rsidR="00030740">
              <w:rPr>
                <w:lang w:val="fr-CA"/>
              </w:rPr>
              <w:t>hula-hoop</w:t>
            </w:r>
            <w:proofErr w:type="spellEnd"/>
          </w:p>
          <w:p w14:paraId="6CD760BD" w14:textId="64759AF2" w:rsidR="00073AA4" w:rsidRPr="00073AA4" w:rsidRDefault="00073AA4" w:rsidP="00073AA4">
            <w:pPr>
              <w:rPr>
                <w:lang w:val="fr-CA"/>
              </w:rPr>
            </w:pPr>
            <w:r w:rsidRPr="00073AA4">
              <w:rPr>
                <w:lang w:val="fr-CA"/>
              </w:rPr>
              <w:t>-</w:t>
            </w:r>
            <w:r w:rsidR="00030740">
              <w:rPr>
                <w:lang w:val="fr-CA"/>
              </w:rPr>
              <w:t>B</w:t>
            </w:r>
            <w:r w:rsidRPr="00073AA4">
              <w:rPr>
                <w:lang w:val="fr-CA"/>
              </w:rPr>
              <w:t>allon de plage</w:t>
            </w:r>
          </w:p>
          <w:p w14:paraId="1DA72634" w14:textId="77777777" w:rsidR="00073AA4" w:rsidRPr="00073AA4" w:rsidRDefault="00073AA4" w:rsidP="00073AA4">
            <w:pPr>
              <w:rPr>
                <w:lang w:val="fr-CA"/>
              </w:rPr>
            </w:pPr>
            <w:r w:rsidRPr="00073AA4">
              <w:rPr>
                <w:lang w:val="fr-CA"/>
              </w:rPr>
              <w:t>-Cibles</w:t>
            </w:r>
          </w:p>
          <w:p w14:paraId="30714FF7" w14:textId="489F2845" w:rsidR="00073AA4" w:rsidRPr="00073AA4" w:rsidRDefault="00073AA4" w:rsidP="00073AA4">
            <w:pPr>
              <w:rPr>
                <w:lang w:val="fr-CA"/>
              </w:rPr>
            </w:pPr>
            <w:r w:rsidRPr="00073AA4">
              <w:rPr>
                <w:lang w:val="fr-CA"/>
              </w:rPr>
              <w:t>-</w:t>
            </w:r>
            <w:r w:rsidR="00030740">
              <w:rPr>
                <w:lang w:val="fr-CA"/>
              </w:rPr>
              <w:t>Ta</w:t>
            </w:r>
            <w:r w:rsidRPr="00073AA4">
              <w:rPr>
                <w:lang w:val="fr-CA"/>
              </w:rPr>
              <w:t xml:space="preserve">bouret stable </w:t>
            </w:r>
          </w:p>
          <w:p w14:paraId="06157D9E" w14:textId="3D9DFE56" w:rsidR="00073AA4" w:rsidRPr="00073AA4" w:rsidRDefault="00073AA4" w:rsidP="00073AA4">
            <w:pPr>
              <w:rPr>
                <w:lang w:val="fr-CA"/>
              </w:rPr>
            </w:pPr>
            <w:r w:rsidRPr="00073AA4">
              <w:rPr>
                <w:lang w:val="fr-CA"/>
              </w:rPr>
              <w:t>-</w:t>
            </w:r>
            <w:r w:rsidR="00030740">
              <w:rPr>
                <w:lang w:val="fr-CA"/>
              </w:rPr>
              <w:t>B</w:t>
            </w:r>
            <w:r w:rsidRPr="00073AA4">
              <w:rPr>
                <w:lang w:val="fr-CA"/>
              </w:rPr>
              <w:t>alles</w:t>
            </w:r>
            <w:r w:rsidR="00030740">
              <w:rPr>
                <w:lang w:val="fr-CA"/>
              </w:rPr>
              <w:t xml:space="preserve"> produisant des sons </w:t>
            </w:r>
          </w:p>
          <w:p w14:paraId="0180C36F" w14:textId="472B01AE" w:rsidR="00073AA4" w:rsidRPr="00073AA4" w:rsidRDefault="00073AA4" w:rsidP="00073AA4">
            <w:pPr>
              <w:rPr>
                <w:lang w:val="fr-CA"/>
              </w:rPr>
            </w:pPr>
            <w:r w:rsidRPr="00073AA4">
              <w:rPr>
                <w:lang w:val="fr-CA"/>
              </w:rPr>
              <w:t>-</w:t>
            </w:r>
            <w:r w:rsidR="00030740">
              <w:rPr>
                <w:lang w:val="fr-CA"/>
              </w:rPr>
              <w:t>C</w:t>
            </w:r>
            <w:r w:rsidRPr="00073AA4">
              <w:rPr>
                <w:lang w:val="fr-CA"/>
              </w:rPr>
              <w:t xml:space="preserve">artes de yoga </w:t>
            </w:r>
            <w:r w:rsidR="00030740">
              <w:rPr>
                <w:lang w:val="fr-CA"/>
              </w:rPr>
              <w:t>montrant</w:t>
            </w:r>
            <w:r w:rsidRPr="00073AA4">
              <w:rPr>
                <w:lang w:val="fr-CA"/>
              </w:rPr>
              <w:t xml:space="preserve"> des positions d</w:t>
            </w:r>
            <w:r w:rsidR="00135A8B">
              <w:rPr>
                <w:lang w:val="fr-CA"/>
              </w:rPr>
              <w:t>’</w:t>
            </w:r>
            <w:r w:rsidRPr="00073AA4">
              <w:rPr>
                <w:lang w:val="fr-CA"/>
              </w:rPr>
              <w:t>animaux</w:t>
            </w:r>
          </w:p>
          <w:p w14:paraId="43D6332B" w14:textId="2EB820B1" w:rsidR="00073AA4" w:rsidRPr="00073AA4" w:rsidRDefault="00073AA4" w:rsidP="00073AA4">
            <w:pPr>
              <w:rPr>
                <w:lang w:val="fr-CA"/>
              </w:rPr>
            </w:pPr>
            <w:r w:rsidRPr="00073AA4">
              <w:rPr>
                <w:lang w:val="fr-CA"/>
              </w:rPr>
              <w:t xml:space="preserve">-Éléments pour une course </w:t>
            </w:r>
            <w:r w:rsidR="00030740">
              <w:rPr>
                <w:lang w:val="fr-CA"/>
              </w:rPr>
              <w:t xml:space="preserve">à </w:t>
            </w:r>
            <w:r w:rsidRPr="00073AA4">
              <w:rPr>
                <w:lang w:val="fr-CA"/>
              </w:rPr>
              <w:t xml:space="preserve">obstacles </w:t>
            </w:r>
          </w:p>
          <w:p w14:paraId="75BE1868" w14:textId="4B802EE6" w:rsidR="00073AA4" w:rsidRDefault="00073AA4" w:rsidP="00073AA4">
            <w:pPr>
              <w:rPr>
                <w:lang w:val="fr-CA"/>
              </w:rPr>
            </w:pPr>
            <w:r w:rsidRPr="00073AA4">
              <w:rPr>
                <w:lang w:val="fr-CA"/>
              </w:rPr>
              <w:t>-</w:t>
            </w:r>
            <w:r w:rsidR="00030740">
              <w:rPr>
                <w:lang w:val="fr-CA"/>
              </w:rPr>
              <w:t>V</w:t>
            </w:r>
            <w:r w:rsidRPr="00073AA4">
              <w:rPr>
                <w:lang w:val="fr-CA"/>
              </w:rPr>
              <w:t>élo</w:t>
            </w:r>
            <w:r w:rsidR="00030740">
              <w:rPr>
                <w:lang w:val="fr-CA"/>
              </w:rPr>
              <w:t>/déambulateur/</w:t>
            </w:r>
            <w:r w:rsidRPr="00073AA4">
              <w:rPr>
                <w:lang w:val="fr-CA"/>
              </w:rPr>
              <w:t>fauteuil roulant</w:t>
            </w:r>
            <w:r w:rsidR="00030740">
              <w:rPr>
                <w:lang w:val="fr-CA"/>
              </w:rPr>
              <w:t>/verticalisateur/orthèses/</w:t>
            </w:r>
            <w:r w:rsidRPr="00073AA4">
              <w:rPr>
                <w:lang w:val="fr-CA"/>
              </w:rPr>
              <w:t>chaussures de soutien</w:t>
            </w:r>
          </w:p>
          <w:p w14:paraId="652B6E9B" w14:textId="527B60CC" w:rsidR="00894B05" w:rsidRPr="00311605" w:rsidRDefault="00894B05">
            <w:pPr>
              <w:rPr>
                <w:lang w:val="fr-CA"/>
              </w:rPr>
            </w:pPr>
          </w:p>
        </w:tc>
      </w:tr>
    </w:tbl>
    <w:p w14:paraId="652B6E9D" w14:textId="77777777" w:rsidR="000F1E28" w:rsidRPr="00311605" w:rsidRDefault="000F1E28">
      <w:pPr>
        <w:rPr>
          <w:lang w:val="fr-CA"/>
        </w:rPr>
      </w:pPr>
    </w:p>
    <w:p w14:paraId="652B6E9E" w14:textId="08B06EFC" w:rsidR="000F1E28" w:rsidRPr="00311605" w:rsidRDefault="006B3616">
      <w:pPr>
        <w:rPr>
          <w:lang w:val="fr-CA"/>
        </w:rPr>
      </w:pPr>
      <w:r>
        <w:rPr>
          <w:lang w:val="fr-CA"/>
        </w:rPr>
        <w:t>Prochaines étapes et plan d’intervention</w:t>
      </w:r>
      <w:r w:rsidR="00135A8B">
        <w:rPr>
          <w:lang w:val="fr-CA"/>
        </w:rPr>
        <w:t> </w:t>
      </w:r>
      <w:r w:rsidR="000F1E28" w:rsidRPr="00311605">
        <w:rPr>
          <w:lang w:val="fr-CA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F1E28" w:rsidRPr="00311605" w14:paraId="652B6EA2" w14:textId="77777777" w:rsidTr="000F1E28">
        <w:tc>
          <w:tcPr>
            <w:tcW w:w="10440" w:type="dxa"/>
          </w:tcPr>
          <w:p w14:paraId="36BBD713" w14:textId="5640C676" w:rsidR="00470734" w:rsidRPr="00470734" w:rsidRDefault="00470734" w:rsidP="00470734">
            <w:pPr>
              <w:rPr>
                <w:lang w:val="fr-CA"/>
              </w:rPr>
            </w:pPr>
            <w:r w:rsidRPr="00470734">
              <w:rPr>
                <w:highlight w:val="yellow"/>
                <w:lang w:val="fr-CA"/>
              </w:rPr>
              <w:t>L</w:t>
            </w:r>
            <w:r w:rsidRPr="00470734">
              <w:rPr>
                <w:highlight w:val="yellow"/>
                <w:lang w:val="fr-CA"/>
              </w:rPr>
              <w:t>a/L</w:t>
            </w:r>
            <w:r w:rsidRPr="00470734">
              <w:rPr>
                <w:highlight w:val="yellow"/>
                <w:lang w:val="fr-CA"/>
              </w:rPr>
              <w:t>e</w:t>
            </w:r>
            <w:r w:rsidRPr="00470734">
              <w:rPr>
                <w:lang w:val="fr-CA"/>
              </w:rPr>
              <w:t xml:space="preserve"> physiothérapeute fournir</w:t>
            </w:r>
            <w:r>
              <w:rPr>
                <w:lang w:val="fr-CA"/>
              </w:rPr>
              <w:t>a</w:t>
            </w:r>
            <w:r w:rsidRPr="00470734">
              <w:rPr>
                <w:lang w:val="fr-CA"/>
              </w:rPr>
              <w:t xml:space="preserve"> à l</w:t>
            </w:r>
            <w:r w:rsidR="00135A8B">
              <w:rPr>
                <w:lang w:val="fr-CA"/>
              </w:rPr>
              <w:t>’</w:t>
            </w:r>
            <w:r w:rsidRPr="00470734">
              <w:rPr>
                <w:lang w:val="fr-CA"/>
              </w:rPr>
              <w:t xml:space="preserve">école une lettre de recommandation </w:t>
            </w:r>
            <w:r>
              <w:rPr>
                <w:lang w:val="fr-CA"/>
              </w:rPr>
              <w:t>concernant</w:t>
            </w:r>
            <w:r w:rsidRPr="00470734">
              <w:rPr>
                <w:lang w:val="fr-CA"/>
              </w:rPr>
              <w:t xml:space="preserve"> l</w:t>
            </w:r>
            <w:r w:rsidR="00135A8B">
              <w:rPr>
                <w:lang w:val="fr-CA"/>
              </w:rPr>
              <w:t>’</w:t>
            </w:r>
            <w:r w:rsidRPr="00470734">
              <w:rPr>
                <w:lang w:val="fr-CA"/>
              </w:rPr>
              <w:t xml:space="preserve">équipement </w:t>
            </w:r>
            <w:r>
              <w:rPr>
                <w:lang w:val="fr-CA"/>
              </w:rPr>
              <w:t xml:space="preserve">à </w:t>
            </w:r>
            <w:r w:rsidRPr="00470734">
              <w:rPr>
                <w:lang w:val="fr-CA"/>
              </w:rPr>
              <w:t>acheter pour</w:t>
            </w:r>
            <w:r>
              <w:rPr>
                <w:lang w:val="fr-CA"/>
              </w:rPr>
              <w:t xml:space="preserve"> </w:t>
            </w:r>
            <w:r w:rsidRPr="00470734">
              <w:rPr>
                <w:lang w:val="fr-CA"/>
              </w:rPr>
              <w:t xml:space="preserve">les activités recommandées ci-dessus. </w:t>
            </w:r>
          </w:p>
          <w:p w14:paraId="5F36BCA8" w14:textId="1ADD04D2" w:rsidR="00470734" w:rsidRPr="00470734" w:rsidRDefault="00B925AA" w:rsidP="00470734">
            <w:pPr>
              <w:rPr>
                <w:lang w:val="fr-CA"/>
              </w:rPr>
            </w:pPr>
            <w:r w:rsidRPr="00470734">
              <w:rPr>
                <w:highlight w:val="yellow"/>
                <w:lang w:val="fr-CA"/>
              </w:rPr>
              <w:t>La/Le</w:t>
            </w:r>
            <w:r w:rsidR="00470734" w:rsidRPr="00470734">
              <w:rPr>
                <w:lang w:val="fr-CA"/>
              </w:rPr>
              <w:t xml:space="preserve"> physiothérapeute </w:t>
            </w:r>
            <w:r>
              <w:rPr>
                <w:lang w:val="fr-CA"/>
              </w:rPr>
              <w:t>effectuera</w:t>
            </w:r>
            <w:r w:rsidR="00470734" w:rsidRPr="00470734">
              <w:rPr>
                <w:lang w:val="fr-CA"/>
              </w:rPr>
              <w:t xml:space="preserve"> un</w:t>
            </w:r>
            <w:r w:rsidR="0063370E">
              <w:rPr>
                <w:lang w:val="fr-CA"/>
              </w:rPr>
              <w:t xml:space="preserve">e évaluation </w:t>
            </w:r>
            <w:r w:rsidR="00470734" w:rsidRPr="00470734">
              <w:rPr>
                <w:lang w:val="fr-CA"/>
              </w:rPr>
              <w:t xml:space="preserve">dans </w:t>
            </w:r>
            <w:r w:rsidR="00470734" w:rsidRPr="00B925AA">
              <w:rPr>
                <w:highlight w:val="yellow"/>
                <w:lang w:val="fr-CA"/>
              </w:rPr>
              <w:t>X</w:t>
            </w:r>
            <w:r w:rsidR="00470734" w:rsidRPr="00470734">
              <w:rPr>
                <w:lang w:val="fr-CA"/>
              </w:rPr>
              <w:t xml:space="preserve"> mois</w:t>
            </w:r>
            <w:r w:rsidR="0063370E">
              <w:rPr>
                <w:lang w:val="fr-CA"/>
              </w:rPr>
              <w:t xml:space="preserve"> pour suivre les progrès réalisés par l’élève</w:t>
            </w:r>
            <w:r w:rsidR="00470734" w:rsidRPr="00470734">
              <w:rPr>
                <w:lang w:val="fr-CA"/>
              </w:rPr>
              <w:t>.</w:t>
            </w:r>
          </w:p>
          <w:p w14:paraId="05F6AD87" w14:textId="77DB4A3D" w:rsidR="00470734" w:rsidRDefault="00470734" w:rsidP="00470734">
            <w:pPr>
              <w:rPr>
                <w:lang w:val="fr-CA"/>
              </w:rPr>
            </w:pPr>
            <w:r w:rsidRPr="00470734">
              <w:rPr>
                <w:lang w:val="fr-CA"/>
              </w:rPr>
              <w:t>Le personnel de l</w:t>
            </w:r>
            <w:r w:rsidR="00135A8B">
              <w:rPr>
                <w:lang w:val="fr-CA"/>
              </w:rPr>
              <w:t>’</w:t>
            </w:r>
            <w:r w:rsidRPr="00470734">
              <w:rPr>
                <w:lang w:val="fr-CA"/>
              </w:rPr>
              <w:t xml:space="preserve">école </w:t>
            </w:r>
            <w:r w:rsidR="0063370E">
              <w:rPr>
                <w:lang w:val="fr-CA"/>
              </w:rPr>
              <w:t>mettra</w:t>
            </w:r>
            <w:r w:rsidRPr="00470734">
              <w:rPr>
                <w:lang w:val="fr-CA"/>
              </w:rPr>
              <w:t xml:space="preserve"> en œuvre les stratégies </w:t>
            </w:r>
            <w:r w:rsidR="0063370E">
              <w:rPr>
                <w:lang w:val="fr-CA"/>
              </w:rPr>
              <w:t>recommandée</w:t>
            </w:r>
            <w:r w:rsidRPr="00470734">
              <w:rPr>
                <w:lang w:val="fr-CA"/>
              </w:rPr>
              <w:t>s aujourd</w:t>
            </w:r>
            <w:r w:rsidR="00135A8B">
              <w:rPr>
                <w:lang w:val="fr-CA"/>
              </w:rPr>
              <w:t>’</w:t>
            </w:r>
            <w:r w:rsidRPr="00470734">
              <w:rPr>
                <w:lang w:val="fr-CA"/>
              </w:rPr>
              <w:t xml:space="preserve">hui. </w:t>
            </w:r>
          </w:p>
          <w:p w14:paraId="652B6EA1" w14:textId="0E5A20BF" w:rsidR="00580547" w:rsidRPr="00311605" w:rsidRDefault="00580547">
            <w:pPr>
              <w:rPr>
                <w:lang w:val="fr-CA"/>
              </w:rPr>
            </w:pPr>
            <w:r w:rsidRPr="00311605">
              <w:rPr>
                <w:lang w:val="fr-CA"/>
              </w:rPr>
              <w:t xml:space="preserve"> </w:t>
            </w:r>
          </w:p>
        </w:tc>
      </w:tr>
    </w:tbl>
    <w:p w14:paraId="652B6EA3" w14:textId="77777777" w:rsidR="000F1E28" w:rsidRPr="00311605" w:rsidRDefault="000F1E28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8"/>
        <w:gridCol w:w="5136"/>
      </w:tblGrid>
      <w:tr w:rsidR="000F1E28" w:rsidRPr="00311605" w14:paraId="652B6EA7" w14:textId="77777777" w:rsidTr="00FE0089">
        <w:tc>
          <w:tcPr>
            <w:tcW w:w="5078" w:type="dxa"/>
          </w:tcPr>
          <w:p w14:paraId="652B6EA4" w14:textId="21C619F7" w:rsidR="000F1E28" w:rsidRPr="00311605" w:rsidRDefault="006B3616">
            <w:pPr>
              <w:rPr>
                <w:lang w:val="fr-CA"/>
              </w:rPr>
            </w:pPr>
            <w:r>
              <w:rPr>
                <w:lang w:val="fr-CA"/>
              </w:rPr>
              <w:t>Nom de la ou du physiothérapeute</w:t>
            </w:r>
            <w:r w:rsidR="00135A8B">
              <w:rPr>
                <w:lang w:val="fr-CA"/>
              </w:rPr>
              <w:t> </w:t>
            </w:r>
            <w:r w:rsidR="000F1E28" w:rsidRPr="00311605">
              <w:rPr>
                <w:lang w:val="fr-CA"/>
              </w:rPr>
              <w:t>:</w:t>
            </w:r>
          </w:p>
          <w:p w14:paraId="652B6EA5" w14:textId="77777777" w:rsidR="000F1E28" w:rsidRPr="00311605" w:rsidRDefault="000F1E28">
            <w:pPr>
              <w:rPr>
                <w:lang w:val="fr-CA"/>
              </w:rPr>
            </w:pPr>
          </w:p>
        </w:tc>
        <w:tc>
          <w:tcPr>
            <w:tcW w:w="5136" w:type="dxa"/>
          </w:tcPr>
          <w:p w14:paraId="652B6EA6" w14:textId="492A607A" w:rsidR="000F1E28" w:rsidRPr="00311605" w:rsidRDefault="000F1E28" w:rsidP="00580547">
            <w:pPr>
              <w:rPr>
                <w:lang w:val="fr-CA"/>
              </w:rPr>
            </w:pPr>
            <w:r w:rsidRPr="00311605">
              <w:rPr>
                <w:lang w:val="fr-CA"/>
              </w:rPr>
              <w:t>Date</w:t>
            </w:r>
            <w:r w:rsidR="00135A8B">
              <w:rPr>
                <w:lang w:val="fr-CA"/>
              </w:rPr>
              <w:t> </w:t>
            </w:r>
            <w:r w:rsidRPr="00311605">
              <w:rPr>
                <w:lang w:val="fr-CA"/>
              </w:rPr>
              <w:t>:</w:t>
            </w:r>
            <w:r w:rsidR="00FE0089" w:rsidRPr="00311605">
              <w:rPr>
                <w:lang w:val="fr-CA"/>
              </w:rPr>
              <w:t xml:space="preserve"> </w:t>
            </w:r>
          </w:p>
        </w:tc>
      </w:tr>
      <w:tr w:rsidR="000F1E28" w:rsidRPr="00311605" w14:paraId="652B6EAE" w14:textId="77777777" w:rsidTr="00FE0089">
        <w:tc>
          <w:tcPr>
            <w:tcW w:w="5078" w:type="dxa"/>
          </w:tcPr>
          <w:p w14:paraId="652B6EA8" w14:textId="712BDE33" w:rsidR="00580547" w:rsidRPr="00311605" w:rsidRDefault="006B3616" w:rsidP="00580547">
            <w:pPr>
              <w:rPr>
                <w:lang w:val="fr-CA"/>
              </w:rPr>
            </w:pPr>
            <w:r>
              <w:rPr>
                <w:lang w:val="fr-CA"/>
              </w:rPr>
              <w:t>Vérifié électroniquement par</w:t>
            </w:r>
            <w:r w:rsidR="00135A8B">
              <w:rPr>
                <w:lang w:val="fr-CA"/>
              </w:rPr>
              <w:t> </w:t>
            </w:r>
            <w:r w:rsidR="00580547" w:rsidRPr="00311605">
              <w:rPr>
                <w:lang w:val="fr-CA"/>
              </w:rPr>
              <w:t xml:space="preserve">: </w:t>
            </w:r>
          </w:p>
          <w:p w14:paraId="652B6EA9" w14:textId="60D0CB44" w:rsidR="00580547" w:rsidRPr="00311605" w:rsidRDefault="006B3616" w:rsidP="00580547">
            <w:pPr>
              <w:rPr>
                <w:lang w:val="fr-CA"/>
              </w:rPr>
            </w:pPr>
            <w:r>
              <w:rPr>
                <w:lang w:val="fr-CA"/>
              </w:rPr>
              <w:t>Le</w:t>
            </w:r>
            <w:r w:rsidR="00135A8B">
              <w:rPr>
                <w:lang w:val="fr-CA"/>
              </w:rPr>
              <w:t> </w:t>
            </w:r>
            <w:r w:rsidR="00580547" w:rsidRPr="00311605">
              <w:rPr>
                <w:lang w:val="fr-CA"/>
              </w:rPr>
              <w:t xml:space="preserve">: </w:t>
            </w:r>
            <w:r w:rsidRPr="006B3616">
              <w:rPr>
                <w:highlight w:val="yellow"/>
                <w:lang w:val="fr-CA"/>
              </w:rPr>
              <w:t>D</w:t>
            </w:r>
            <w:r w:rsidR="00580547" w:rsidRPr="006B3616">
              <w:rPr>
                <w:highlight w:val="yellow"/>
                <w:lang w:val="fr-CA"/>
              </w:rPr>
              <w:t>ate</w:t>
            </w:r>
          </w:p>
          <w:p w14:paraId="652B6EAA" w14:textId="77777777" w:rsidR="000F1E28" w:rsidRPr="00311605" w:rsidRDefault="000F1E28">
            <w:pPr>
              <w:rPr>
                <w:lang w:val="fr-CA"/>
              </w:rPr>
            </w:pPr>
          </w:p>
        </w:tc>
        <w:tc>
          <w:tcPr>
            <w:tcW w:w="5136" w:type="dxa"/>
          </w:tcPr>
          <w:p w14:paraId="652B6EAB" w14:textId="01459792" w:rsidR="000F1E28" w:rsidRPr="00311605" w:rsidRDefault="006B3616">
            <w:pPr>
              <w:rPr>
                <w:lang w:val="fr-CA"/>
              </w:rPr>
            </w:pPr>
            <w:r>
              <w:rPr>
                <w:lang w:val="fr-CA"/>
              </w:rPr>
              <w:t>Courriel</w:t>
            </w:r>
            <w:r w:rsidR="00135A8B">
              <w:rPr>
                <w:lang w:val="fr-CA"/>
              </w:rPr>
              <w:t> </w:t>
            </w:r>
            <w:r w:rsidR="000F1E28" w:rsidRPr="00311605">
              <w:rPr>
                <w:lang w:val="fr-CA"/>
              </w:rPr>
              <w:t>:</w:t>
            </w:r>
            <w:r w:rsidR="00FE0089" w:rsidRPr="00311605">
              <w:rPr>
                <w:lang w:val="fr-CA"/>
              </w:rPr>
              <w:t xml:space="preserve"> </w:t>
            </w:r>
          </w:p>
          <w:p w14:paraId="652B6EAC" w14:textId="2281C439" w:rsidR="00FE0089" w:rsidRPr="00311605" w:rsidRDefault="006B3616" w:rsidP="00FE0089">
            <w:pPr>
              <w:rPr>
                <w:lang w:val="fr-CA"/>
              </w:rPr>
            </w:pPr>
            <w:r>
              <w:rPr>
                <w:lang w:val="fr-CA"/>
              </w:rPr>
              <w:t>Téléphone</w:t>
            </w:r>
            <w:r w:rsidR="00135A8B">
              <w:rPr>
                <w:lang w:val="fr-CA"/>
              </w:rPr>
              <w:t> </w:t>
            </w:r>
            <w:r w:rsidR="00580547" w:rsidRPr="00311605">
              <w:rPr>
                <w:lang w:val="fr-CA"/>
              </w:rPr>
              <w:t xml:space="preserve">: </w:t>
            </w:r>
            <w:r w:rsidR="00FE0089" w:rsidRPr="00311605">
              <w:rPr>
                <w:lang w:val="fr-CA"/>
              </w:rPr>
              <w:t xml:space="preserve">905-728-1673, </w:t>
            </w:r>
            <w:r>
              <w:rPr>
                <w:lang w:val="fr-CA"/>
              </w:rPr>
              <w:t xml:space="preserve">poste </w:t>
            </w:r>
            <w:r w:rsidRPr="006B3616">
              <w:rPr>
                <w:highlight w:val="yellow"/>
                <w:lang w:val="fr-CA"/>
              </w:rPr>
              <w:t>XXX</w:t>
            </w:r>
            <w:r w:rsidR="00FE0089" w:rsidRPr="00311605">
              <w:rPr>
                <w:lang w:val="fr-CA"/>
              </w:rPr>
              <w:t xml:space="preserve"> </w:t>
            </w:r>
          </w:p>
          <w:p w14:paraId="652B6EAD" w14:textId="77777777" w:rsidR="00FE0089" w:rsidRPr="00311605" w:rsidRDefault="00FE0089">
            <w:pPr>
              <w:rPr>
                <w:lang w:val="fr-CA"/>
              </w:rPr>
            </w:pPr>
          </w:p>
        </w:tc>
      </w:tr>
    </w:tbl>
    <w:p w14:paraId="652B6EAF" w14:textId="77777777" w:rsidR="000F1E28" w:rsidRPr="00311605" w:rsidRDefault="000F1E28">
      <w:pPr>
        <w:rPr>
          <w:lang w:val="fr-CA"/>
        </w:rPr>
      </w:pPr>
    </w:p>
    <w:p w14:paraId="652B6EB0" w14:textId="3C56B292" w:rsidR="002742BE" w:rsidRPr="00311605" w:rsidRDefault="0063370E">
      <w:pPr>
        <w:rPr>
          <w:lang w:val="fr-CA"/>
        </w:rPr>
      </w:pPr>
      <w:r>
        <w:rPr>
          <w:lang w:val="fr-CA"/>
        </w:rPr>
        <w:t>Document envoyé à</w:t>
      </w:r>
      <w:r w:rsidR="00135A8B">
        <w:rPr>
          <w:lang w:val="fr-CA"/>
        </w:rPr>
        <w:t> </w:t>
      </w:r>
      <w:r w:rsidR="002742BE" w:rsidRPr="00311605">
        <w:rPr>
          <w:lang w:val="fr-CA"/>
        </w:rPr>
        <w:t>:</w:t>
      </w:r>
    </w:p>
    <w:p w14:paraId="652B6EB1" w14:textId="75331534" w:rsidR="002742BE" w:rsidRPr="00311605" w:rsidRDefault="00FE0089" w:rsidP="00FD05E7">
      <w:pPr>
        <w:ind w:firstLine="720"/>
        <w:rPr>
          <w:lang w:val="fr-CA"/>
        </w:rPr>
      </w:pPr>
      <w:r w:rsidRPr="00311605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311605">
        <w:rPr>
          <w:lang w:val="fr-CA"/>
        </w:rPr>
        <w:instrText xml:space="preserve"> FORMCHECKBOX </w:instrText>
      </w:r>
      <w:r w:rsidR="00135A8B" w:rsidRPr="00311605">
        <w:rPr>
          <w:lang w:val="fr-CA"/>
        </w:rPr>
      </w:r>
      <w:r w:rsidR="00135A8B" w:rsidRPr="00311605">
        <w:rPr>
          <w:lang w:val="fr-CA"/>
        </w:rPr>
        <w:fldChar w:fldCharType="separate"/>
      </w:r>
      <w:r w:rsidRPr="00311605">
        <w:rPr>
          <w:lang w:val="fr-CA"/>
        </w:rPr>
        <w:fldChar w:fldCharType="end"/>
      </w:r>
      <w:bookmarkEnd w:id="0"/>
      <w:r w:rsidR="00FD05E7" w:rsidRPr="00311605">
        <w:rPr>
          <w:lang w:val="fr-CA"/>
        </w:rPr>
        <w:t xml:space="preserve"> </w:t>
      </w:r>
      <w:r w:rsidR="0063370E">
        <w:rPr>
          <w:lang w:val="fr-CA"/>
        </w:rPr>
        <w:t>École, qui le fera suivre aux parents ou tuteurs</w:t>
      </w:r>
      <w:r w:rsidRPr="00311605">
        <w:rPr>
          <w:lang w:val="fr-CA"/>
        </w:rPr>
        <w:t xml:space="preserve">  </w:t>
      </w:r>
    </w:p>
    <w:p w14:paraId="652B6EB2" w14:textId="77777777" w:rsidR="00580547" w:rsidRPr="00311605" w:rsidRDefault="00580547" w:rsidP="00FD05E7">
      <w:pPr>
        <w:ind w:firstLine="720"/>
        <w:rPr>
          <w:lang w:val="fr-CA"/>
        </w:rPr>
      </w:pPr>
    </w:p>
    <w:p w14:paraId="652B6EB3" w14:textId="77777777" w:rsidR="002742BE" w:rsidRPr="00311605" w:rsidRDefault="002742BE" w:rsidP="00FD05E7">
      <w:pPr>
        <w:pStyle w:val="Paragraphedeliste"/>
        <w:rPr>
          <w:lang w:val="fr-CA"/>
        </w:rPr>
      </w:pPr>
    </w:p>
    <w:sectPr w:rsidR="002742BE" w:rsidRPr="00311605" w:rsidSect="00697A62">
      <w:headerReference w:type="default" r:id="rId10"/>
      <w:pgSz w:w="12240" w:h="15840"/>
      <w:pgMar w:top="1149" w:right="1008" w:bottom="1008" w:left="100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B6EB6" w14:textId="77777777" w:rsidR="00F100D3" w:rsidRDefault="00F100D3" w:rsidP="000F1E28">
      <w:r>
        <w:separator/>
      </w:r>
    </w:p>
  </w:endnote>
  <w:endnote w:type="continuationSeparator" w:id="0">
    <w:p w14:paraId="652B6EB7" w14:textId="77777777" w:rsidR="00F100D3" w:rsidRDefault="00F100D3" w:rsidP="000F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B6EB4" w14:textId="77777777" w:rsidR="00F100D3" w:rsidRDefault="00F100D3" w:rsidP="000F1E28">
      <w:r>
        <w:separator/>
      </w:r>
    </w:p>
  </w:footnote>
  <w:footnote w:type="continuationSeparator" w:id="0">
    <w:p w14:paraId="652B6EB5" w14:textId="77777777" w:rsidR="00F100D3" w:rsidRDefault="00F100D3" w:rsidP="000F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30E87" w14:textId="77777777" w:rsidR="001729F0" w:rsidRDefault="001729F0" w:rsidP="001729F0">
    <w:pPr>
      <w:pStyle w:val="En-tte"/>
      <w:jc w:val="right"/>
      <w:rPr>
        <w:sz w:val="16"/>
        <w:lang w:val="en-CA"/>
      </w:rPr>
    </w:pPr>
  </w:p>
  <w:p w14:paraId="652B6EB9" w14:textId="1D0B204E" w:rsidR="001729F0" w:rsidRDefault="001729F0" w:rsidP="001729F0">
    <w:pPr>
      <w:pStyle w:val="En-tte"/>
      <w:jc w:val="center"/>
      <w:rPr>
        <w:sz w:val="16"/>
        <w:lang w:val="en-CA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4DFF34" wp14:editId="382C782D">
              <wp:simplePos x="0" y="0"/>
              <wp:positionH relativeFrom="column">
                <wp:posOffset>3952875</wp:posOffset>
              </wp:positionH>
              <wp:positionV relativeFrom="paragraph">
                <wp:posOffset>-306070</wp:posOffset>
              </wp:positionV>
              <wp:extent cx="2809875" cy="9048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8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162475" w14:textId="77777777" w:rsidR="001729F0" w:rsidRDefault="001729F0" w:rsidP="001729F0">
                          <w:pPr>
                            <w:jc w:val="right"/>
                            <w:rPr>
                              <w:rFonts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Centre pour enfants </w:t>
                          </w:r>
                          <w:proofErr w:type="gramStart"/>
                          <w:r>
                            <w:rPr>
                              <w:rFonts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Grandview</w:t>
                          </w:r>
                          <w:proofErr w:type="gramEnd"/>
                        </w:p>
                        <w:p w14:paraId="7C816BD9" w14:textId="77777777" w:rsidR="001729F0" w:rsidRDefault="001729F0" w:rsidP="001729F0">
                          <w:pPr>
                            <w:jc w:val="righ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600, chemin Townline Sud</w:t>
                          </w:r>
                        </w:p>
                        <w:p w14:paraId="0C1371C0" w14:textId="77777777" w:rsidR="001729F0" w:rsidRDefault="001729F0" w:rsidP="001729F0">
                          <w:pPr>
                            <w:jc w:val="righ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Oshawa (Ontario) L1H 0C8</w:t>
                          </w:r>
                        </w:p>
                        <w:p w14:paraId="60FF876C" w14:textId="77777777" w:rsidR="001729F0" w:rsidRDefault="001729F0" w:rsidP="001729F0">
                          <w:pPr>
                            <w:jc w:val="righ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Tél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905.728.1673</w:t>
                          </w:r>
                        </w:p>
                        <w:p w14:paraId="45FB2EAC" w14:textId="77777777" w:rsidR="001729F0" w:rsidRDefault="001729F0" w:rsidP="001729F0">
                          <w:pPr>
                            <w:jc w:val="righ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Sans frais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1.800.304.6180</w:t>
                          </w:r>
                        </w:p>
                        <w:p w14:paraId="503A60AA" w14:textId="77777777" w:rsidR="001729F0" w:rsidRDefault="001729F0" w:rsidP="001729F0">
                          <w:pPr>
                            <w:jc w:val="righ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Téléc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905.728.2961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DFF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1.25pt;margin-top:-24.1pt;width:221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" filled="f" stroked="f" strokeweight=".5pt">
              <v:textbox>
                <w:txbxContent>
                  <w:p w14:paraId="50162475" w14:textId="77777777" w:rsidR="001729F0" w:rsidRDefault="001729F0" w:rsidP="001729F0">
                    <w:pPr>
                      <w:jc w:val="right"/>
                      <w:rPr>
                        <w:rFonts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olor w:val="404040" w:themeColor="text1" w:themeTint="BF"/>
                        <w:sz w:val="16"/>
                        <w:szCs w:val="16"/>
                      </w:rPr>
                      <w:t xml:space="preserve">Centre pour enfants </w:t>
                    </w:r>
                    <w:proofErr w:type="gramStart"/>
                    <w:r>
                      <w:rPr>
                        <w:rFonts w:cs="Arial"/>
                        <w:b/>
                        <w:color w:val="404040" w:themeColor="text1" w:themeTint="BF"/>
                        <w:sz w:val="16"/>
                        <w:szCs w:val="16"/>
                      </w:rPr>
                      <w:t>Grandview</w:t>
                    </w:r>
                    <w:proofErr w:type="gramEnd"/>
                  </w:p>
                  <w:p w14:paraId="7C816BD9" w14:textId="77777777" w:rsidR="001729F0" w:rsidRDefault="001729F0" w:rsidP="001729F0">
                    <w:pPr>
                      <w:jc w:val="righ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600, chemin Townline Sud</w:t>
                    </w:r>
                  </w:p>
                  <w:p w14:paraId="0C1371C0" w14:textId="77777777" w:rsidR="001729F0" w:rsidRDefault="001729F0" w:rsidP="001729F0">
                    <w:pPr>
                      <w:jc w:val="righ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Oshawa (Ontario) L1H 0C8</w:t>
                    </w:r>
                  </w:p>
                  <w:p w14:paraId="60FF876C" w14:textId="77777777" w:rsidR="001729F0" w:rsidRDefault="001729F0" w:rsidP="001729F0">
                    <w:pPr>
                      <w:jc w:val="righ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Arial"/>
                        <w:b/>
                        <w:color w:val="404040" w:themeColor="text1" w:themeTint="BF"/>
                        <w:sz w:val="16"/>
                        <w:szCs w:val="16"/>
                      </w:rPr>
                      <w:t>Tél</w:t>
                    </w:r>
                    <w:proofErr w:type="spellEnd"/>
                    <w:r>
                      <w:rPr>
                        <w:rFonts w:cs="Arial"/>
                        <w:b/>
                        <w:color w:val="404040" w:themeColor="text1" w:themeTint="BF"/>
                        <w:sz w:val="16"/>
                        <w:szCs w:val="16"/>
                      </w:rPr>
                      <w:t>.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905.728.1673</w:t>
                    </w:r>
                  </w:p>
                  <w:p w14:paraId="45FB2EAC" w14:textId="77777777" w:rsidR="001729F0" w:rsidRDefault="001729F0" w:rsidP="001729F0">
                    <w:pPr>
                      <w:jc w:val="righ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olor w:val="404040" w:themeColor="text1" w:themeTint="BF"/>
                        <w:sz w:val="16"/>
                        <w:szCs w:val="16"/>
                      </w:rPr>
                      <w:t>Sans frais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1.800.304.6180</w:t>
                    </w:r>
                  </w:p>
                  <w:p w14:paraId="503A60AA" w14:textId="77777777" w:rsidR="001729F0" w:rsidRDefault="001729F0" w:rsidP="001729F0">
                    <w:pPr>
                      <w:jc w:val="righ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Arial"/>
                        <w:b/>
                        <w:color w:val="404040" w:themeColor="text1" w:themeTint="BF"/>
                        <w:sz w:val="16"/>
                        <w:szCs w:val="16"/>
                      </w:rPr>
                      <w:t>Téléc</w:t>
                    </w:r>
                    <w:proofErr w:type="spellEnd"/>
                    <w:r>
                      <w:rPr>
                        <w:rFonts w:cs="Arial"/>
                        <w:b/>
                        <w:color w:val="404040" w:themeColor="text1" w:themeTint="BF"/>
                        <w:sz w:val="16"/>
                        <w:szCs w:val="16"/>
                      </w:rPr>
                      <w:t>.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905.728.2961</w:t>
                    </w:r>
                  </w:p>
                </w:txbxContent>
              </v:textbox>
            </v:shape>
          </w:pict>
        </mc:Fallback>
      </mc:AlternateContent>
    </w:r>
    <w:r w:rsidR="00697A62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52B6EBE" wp14:editId="652B6EBF">
          <wp:simplePos x="0" y="0"/>
          <wp:positionH relativeFrom="column">
            <wp:posOffset>-193675</wp:posOffset>
          </wp:positionH>
          <wp:positionV relativeFrom="paragraph">
            <wp:posOffset>-244475</wp:posOffset>
          </wp:positionV>
          <wp:extent cx="2672080" cy="840105"/>
          <wp:effectExtent l="0" t="0" r="0" b="0"/>
          <wp:wrapTight wrapText="bothSides">
            <wp:wrapPolygon edited="0">
              <wp:start x="4158" y="0"/>
              <wp:lineTo x="0" y="490"/>
              <wp:lineTo x="0" y="3429"/>
              <wp:lineTo x="1540" y="7837"/>
              <wp:lineTo x="1078" y="15673"/>
              <wp:lineTo x="0" y="19102"/>
              <wp:lineTo x="0" y="21061"/>
              <wp:lineTo x="462" y="21061"/>
              <wp:lineTo x="5082" y="21061"/>
              <wp:lineTo x="5544" y="20571"/>
              <wp:lineTo x="4158" y="15673"/>
              <wp:lineTo x="21405" y="14204"/>
              <wp:lineTo x="21405" y="6367"/>
              <wp:lineTo x="5082" y="0"/>
              <wp:lineTo x="415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--Grandview-Kids---fullly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080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8418D" w14:textId="77777777" w:rsidR="001729F0" w:rsidRDefault="001729F0" w:rsidP="001729F0">
    <w:pPr>
      <w:pStyle w:val="En-tte"/>
      <w:jc w:val="center"/>
      <w:rPr>
        <w:sz w:val="16"/>
        <w:lang w:val="en-CA"/>
      </w:rPr>
    </w:pPr>
  </w:p>
  <w:p w14:paraId="740B6946" w14:textId="77777777" w:rsidR="001729F0" w:rsidRDefault="001729F0" w:rsidP="001729F0">
    <w:pPr>
      <w:pStyle w:val="En-tte"/>
      <w:jc w:val="center"/>
      <w:rPr>
        <w:sz w:val="16"/>
        <w:lang w:val="en-CA"/>
      </w:rPr>
    </w:pPr>
  </w:p>
  <w:p w14:paraId="4EC47D76" w14:textId="77777777" w:rsidR="001729F0" w:rsidRPr="000F1E28" w:rsidRDefault="001729F0" w:rsidP="001729F0">
    <w:pPr>
      <w:pStyle w:val="En-tte"/>
      <w:jc w:val="center"/>
      <w:rPr>
        <w:sz w:val="16"/>
        <w:lang w:val="en-CA"/>
      </w:rPr>
    </w:pPr>
  </w:p>
  <w:p w14:paraId="652B6EBD" w14:textId="4E8CC58D" w:rsidR="000F1E28" w:rsidRPr="000F1E28" w:rsidRDefault="000F1E28" w:rsidP="000F1E28">
    <w:pPr>
      <w:pStyle w:val="En-tte"/>
      <w:jc w:val="right"/>
      <w:rPr>
        <w:sz w:val="16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D74B9"/>
    <w:multiLevelType w:val="hybridMultilevel"/>
    <w:tmpl w:val="4ECC5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A7E44"/>
    <w:multiLevelType w:val="hybridMultilevel"/>
    <w:tmpl w:val="73C49294"/>
    <w:lvl w:ilvl="0" w:tplc="49DA7E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411008">
    <w:abstractNumId w:val="1"/>
  </w:num>
  <w:num w:numId="2" w16cid:durableId="90506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28"/>
    <w:rsid w:val="00030740"/>
    <w:rsid w:val="00034D36"/>
    <w:rsid w:val="00073AA4"/>
    <w:rsid w:val="000F1E28"/>
    <w:rsid w:val="001027F4"/>
    <w:rsid w:val="00135A8B"/>
    <w:rsid w:val="001729F0"/>
    <w:rsid w:val="002742BE"/>
    <w:rsid w:val="00305DE9"/>
    <w:rsid w:val="00311605"/>
    <w:rsid w:val="00317259"/>
    <w:rsid w:val="00393472"/>
    <w:rsid w:val="003B51C8"/>
    <w:rsid w:val="00445BA9"/>
    <w:rsid w:val="00470734"/>
    <w:rsid w:val="00580547"/>
    <w:rsid w:val="0063370E"/>
    <w:rsid w:val="006416A7"/>
    <w:rsid w:val="00697A62"/>
    <w:rsid w:val="006B3616"/>
    <w:rsid w:val="007247E4"/>
    <w:rsid w:val="007931C3"/>
    <w:rsid w:val="00843430"/>
    <w:rsid w:val="00852F84"/>
    <w:rsid w:val="00894B05"/>
    <w:rsid w:val="009A79DB"/>
    <w:rsid w:val="009D0811"/>
    <w:rsid w:val="00A420F8"/>
    <w:rsid w:val="00A56AA9"/>
    <w:rsid w:val="00AA248F"/>
    <w:rsid w:val="00AC503E"/>
    <w:rsid w:val="00B2420B"/>
    <w:rsid w:val="00B26641"/>
    <w:rsid w:val="00B910C6"/>
    <w:rsid w:val="00B925AA"/>
    <w:rsid w:val="00BB0068"/>
    <w:rsid w:val="00C131A3"/>
    <w:rsid w:val="00CA63C4"/>
    <w:rsid w:val="00D2206C"/>
    <w:rsid w:val="00D4304C"/>
    <w:rsid w:val="00D4517A"/>
    <w:rsid w:val="00D57BE8"/>
    <w:rsid w:val="00DF25D2"/>
    <w:rsid w:val="00E721F8"/>
    <w:rsid w:val="00F100D3"/>
    <w:rsid w:val="00F95E65"/>
    <w:rsid w:val="00FD05E7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2B6E7A"/>
  <w15:docId w15:val="{2CB17094-C11D-468F-8DDE-87BEBBC7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F1E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1E28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0F1E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0F1E28"/>
    <w:rPr>
      <w:rFonts w:ascii="Arial" w:hAnsi="Arial"/>
      <w:lang w:val="en-US" w:eastAsia="en-US"/>
    </w:rPr>
  </w:style>
  <w:style w:type="paragraph" w:styleId="Pieddepage">
    <w:name w:val="footer"/>
    <w:basedOn w:val="Normal"/>
    <w:link w:val="PieddepageCar"/>
    <w:rsid w:val="000F1E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0F1E28"/>
    <w:rPr>
      <w:rFonts w:ascii="Arial" w:hAnsi="Arial"/>
      <w:lang w:val="en-US" w:eastAsia="en-US"/>
    </w:rPr>
  </w:style>
  <w:style w:type="paragraph" w:styleId="Paragraphedeliste">
    <w:name w:val="List Paragraph"/>
    <w:basedOn w:val="Normal"/>
    <w:uiPriority w:val="34"/>
    <w:qFormat/>
    <w:rsid w:val="002742BE"/>
    <w:pPr>
      <w:ind w:left="720"/>
      <w:contextualSpacing/>
    </w:pPr>
  </w:style>
  <w:style w:type="character" w:styleId="Hyperlien">
    <w:name w:val="Hyperlink"/>
    <w:basedOn w:val="Policepardfaut"/>
    <w:unhideWhenUsed/>
    <w:rsid w:val="00FE0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24691FDF70142962949928FB267A2" ma:contentTypeVersion="0" ma:contentTypeDescription="Create a new document." ma:contentTypeScope="" ma:versionID="01bd52ee1442d325eacb21a5042e74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07DED-B9E6-495E-98F3-CBA106C25C1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646802-06F6-485B-ACCF-BF169B353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CC022-E9D8-443E-A793-FF3BCE166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Grandview Children's Centre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Corrie Dixon</dc:creator>
  <cp:lastModifiedBy>François Comeau</cp:lastModifiedBy>
  <cp:revision>25</cp:revision>
  <dcterms:created xsi:type="dcterms:W3CDTF">2022-03-11T19:39:00Z</dcterms:created>
  <dcterms:modified xsi:type="dcterms:W3CDTF">2024-05-13T21:25:00Z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0x010100B4524691FDF70142962949928FB267A2</vt:lpwstr>
  </property>
</Properties>
</file>