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9"/>
        <w:gridCol w:w="7077"/>
      </w:tblGrid>
      <w:tr w:rsidR="008377CC" w:rsidRPr="00FD3522" w14:paraId="5FD677A2" w14:textId="77777777" w:rsidTr="008377CC">
        <w:trPr>
          <w:trHeight w:val="727"/>
        </w:trPr>
        <w:tc>
          <w:tcPr>
            <w:tcW w:w="1305" w:type="pct"/>
          </w:tcPr>
          <w:p w14:paraId="4BDB4A53" w14:textId="751FD53E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D3522">
              <w:rPr>
                <w:rFonts w:ascii="Arial" w:hAnsi="Arial" w:cs="Arial"/>
                <w:sz w:val="20"/>
                <w:szCs w:val="20"/>
              </w:rPr>
              <w:t>Project Title</w:t>
            </w:r>
            <w:r w:rsidR="00527C01" w:rsidRPr="00FD3522">
              <w:rPr>
                <w:rFonts w:ascii="Arial" w:hAnsi="Arial" w:cs="Arial"/>
                <w:sz w:val="20"/>
                <w:szCs w:val="20"/>
              </w:rPr>
              <w:t xml:space="preserve"> &amp; Nickname</w:t>
            </w:r>
          </w:p>
        </w:tc>
        <w:tc>
          <w:tcPr>
            <w:tcW w:w="3695" w:type="pct"/>
          </w:tcPr>
          <w:p w14:paraId="36BF3163" w14:textId="2A0EAE0E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CC" w:rsidRPr="00FD3522" w14:paraId="6916FDA1" w14:textId="77777777" w:rsidTr="008377CC">
        <w:trPr>
          <w:trHeight w:val="727"/>
        </w:trPr>
        <w:tc>
          <w:tcPr>
            <w:tcW w:w="1305" w:type="pct"/>
          </w:tcPr>
          <w:p w14:paraId="41B8656E" w14:textId="4C634397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Princip</w:t>
            </w:r>
            <w:r w:rsidR="00B665A2" w:rsidRPr="00FD3522">
              <w:rPr>
                <w:rFonts w:ascii="Arial" w:hAnsi="Arial" w:cs="Arial"/>
                <w:sz w:val="20"/>
                <w:szCs w:val="20"/>
              </w:rPr>
              <w:t>al</w:t>
            </w:r>
            <w:r w:rsidRPr="00FD3522">
              <w:rPr>
                <w:rFonts w:ascii="Arial" w:hAnsi="Arial" w:cs="Arial"/>
                <w:sz w:val="20"/>
                <w:szCs w:val="20"/>
              </w:rPr>
              <w:t xml:space="preserve"> Investigator, Affiliation &amp; Contact Information</w:t>
            </w:r>
          </w:p>
        </w:tc>
        <w:tc>
          <w:tcPr>
            <w:tcW w:w="3695" w:type="pct"/>
          </w:tcPr>
          <w:p w14:paraId="5A181629" w14:textId="10380B42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CC" w:rsidRPr="00FD3522" w14:paraId="10D2609D" w14:textId="77777777" w:rsidTr="008377CC">
        <w:trPr>
          <w:trHeight w:val="727"/>
        </w:trPr>
        <w:tc>
          <w:tcPr>
            <w:tcW w:w="1305" w:type="pct"/>
          </w:tcPr>
          <w:p w14:paraId="320D086B" w14:textId="77777777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Ethics Approval</w:t>
            </w:r>
          </w:p>
          <w:p w14:paraId="3908BF2C" w14:textId="75E62911" w:rsidR="008377CC" w:rsidRPr="00FD3522" w:rsidRDefault="00B665A2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(Please provide details and</w:t>
            </w:r>
            <w:r w:rsidR="008377CC" w:rsidRPr="00FD3522">
              <w:rPr>
                <w:rFonts w:ascii="Arial" w:hAnsi="Arial" w:cs="Arial"/>
                <w:sz w:val="20"/>
                <w:szCs w:val="20"/>
              </w:rPr>
              <w:t xml:space="preserve"> attach the certificate)</w:t>
            </w:r>
          </w:p>
        </w:tc>
        <w:tc>
          <w:tcPr>
            <w:tcW w:w="3695" w:type="pct"/>
          </w:tcPr>
          <w:p w14:paraId="1F9ACDB5" w14:textId="511490FB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CC" w:rsidRPr="00FD3522" w14:paraId="0F8D07FC" w14:textId="77777777" w:rsidTr="008377CC">
        <w:trPr>
          <w:trHeight w:val="727"/>
        </w:trPr>
        <w:tc>
          <w:tcPr>
            <w:tcW w:w="1305" w:type="pct"/>
          </w:tcPr>
          <w:p w14:paraId="71D121ED" w14:textId="77777777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Has the project received funding?</w:t>
            </w:r>
          </w:p>
        </w:tc>
        <w:tc>
          <w:tcPr>
            <w:tcW w:w="3695" w:type="pct"/>
          </w:tcPr>
          <w:p w14:paraId="7F0F7874" w14:textId="1D0ADB41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CC" w:rsidRPr="00FD3522" w14:paraId="04924E1E" w14:textId="77777777" w:rsidTr="008377CC">
        <w:trPr>
          <w:trHeight w:val="727"/>
        </w:trPr>
        <w:tc>
          <w:tcPr>
            <w:tcW w:w="1305" w:type="pct"/>
          </w:tcPr>
          <w:p w14:paraId="60ABA501" w14:textId="77777777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Identify your projected timeline for this study.</w:t>
            </w:r>
            <w:r w:rsidR="00D12998" w:rsidRPr="00FD3522">
              <w:rPr>
                <w:rFonts w:ascii="Arial" w:hAnsi="Arial" w:cs="Arial"/>
                <w:sz w:val="20"/>
                <w:szCs w:val="20"/>
              </w:rPr>
              <w:t xml:space="preserve"> (start &amp; end dates)</w:t>
            </w:r>
          </w:p>
          <w:p w14:paraId="3077FC2E" w14:textId="0471FC2F" w:rsidR="002D180F" w:rsidRPr="00FD3522" w:rsidRDefault="002D180F" w:rsidP="00B36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74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*Please also specify the time period for recruitment</w:t>
            </w:r>
            <w:r w:rsidR="00B3674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and </w:t>
            </w:r>
            <w:r w:rsidR="00B36741" w:rsidRPr="00EC105B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until</w:t>
            </w:r>
            <w:r w:rsidR="00B36741" w:rsidRPr="00B3674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B36741" w:rsidRPr="00EC105B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what date you want the study advertised</w:t>
            </w:r>
          </w:p>
        </w:tc>
        <w:tc>
          <w:tcPr>
            <w:tcW w:w="3695" w:type="pct"/>
          </w:tcPr>
          <w:p w14:paraId="06123BF1" w14:textId="77777777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CC" w:rsidRPr="00FD3522" w14:paraId="34DDD9EF" w14:textId="77777777" w:rsidTr="008377CC">
        <w:trPr>
          <w:trHeight w:val="727"/>
        </w:trPr>
        <w:tc>
          <w:tcPr>
            <w:tcW w:w="1305" w:type="pct"/>
          </w:tcPr>
          <w:p w14:paraId="7BCB85E6" w14:textId="77777777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Abstract (general abstract of the project)</w:t>
            </w:r>
          </w:p>
        </w:tc>
        <w:tc>
          <w:tcPr>
            <w:tcW w:w="3695" w:type="pct"/>
          </w:tcPr>
          <w:p w14:paraId="49DCC0D0" w14:textId="448A1FEF" w:rsidR="008377CC" w:rsidRPr="00FD3522" w:rsidRDefault="008377CC" w:rsidP="00FD3522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8377CC" w:rsidRPr="00FD3522" w14:paraId="304D662C" w14:textId="77777777" w:rsidTr="008377CC">
        <w:trPr>
          <w:trHeight w:val="727"/>
        </w:trPr>
        <w:tc>
          <w:tcPr>
            <w:tcW w:w="1305" w:type="pct"/>
          </w:tcPr>
          <w:p w14:paraId="528D2E7A" w14:textId="77777777" w:rsidR="008377CC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Aim of the study</w:t>
            </w:r>
          </w:p>
          <w:p w14:paraId="0D3CEC05" w14:textId="77777777" w:rsidR="00B36741" w:rsidRDefault="00B36741" w:rsidP="00FD35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7434C" w14:textId="77777777" w:rsidR="00B36741" w:rsidRDefault="00B36741" w:rsidP="00FD35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E6EA8" w14:textId="77777777" w:rsidR="00B36741" w:rsidRPr="00FD3522" w:rsidRDefault="00B36741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pct"/>
          </w:tcPr>
          <w:p w14:paraId="64E7EBC9" w14:textId="450879D5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7C" w:rsidRPr="00FD3522" w14:paraId="7D266A45" w14:textId="77777777" w:rsidTr="008377CC">
        <w:trPr>
          <w:trHeight w:val="727"/>
        </w:trPr>
        <w:tc>
          <w:tcPr>
            <w:tcW w:w="1305" w:type="pct"/>
          </w:tcPr>
          <w:p w14:paraId="4B366FC5" w14:textId="77777777" w:rsidR="0072567C" w:rsidRDefault="0072567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Identify the outcome measures that will be used.</w:t>
            </w:r>
          </w:p>
          <w:p w14:paraId="026AB422" w14:textId="77777777" w:rsidR="00B36741" w:rsidRDefault="00B36741" w:rsidP="00FD35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74690" w14:textId="45C7D7C5" w:rsidR="00B36741" w:rsidRPr="00FD3522" w:rsidRDefault="00B36741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pct"/>
          </w:tcPr>
          <w:p w14:paraId="1C4AD051" w14:textId="77777777" w:rsidR="0072567C" w:rsidRPr="00FD3522" w:rsidRDefault="0072567C" w:rsidP="00FD35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377CC" w:rsidRPr="00FD3522" w14:paraId="6497A9A0" w14:textId="77777777" w:rsidTr="008377CC">
        <w:trPr>
          <w:trHeight w:val="775"/>
        </w:trPr>
        <w:tc>
          <w:tcPr>
            <w:tcW w:w="1305" w:type="pct"/>
          </w:tcPr>
          <w:p w14:paraId="3BE9B673" w14:textId="77777777" w:rsidR="008377CC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Identify the participants of the study, including numbers.</w:t>
            </w:r>
          </w:p>
          <w:p w14:paraId="10092E00" w14:textId="77777777" w:rsidR="00B36741" w:rsidRDefault="00B36741" w:rsidP="00FD35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56BE5" w14:textId="77777777" w:rsidR="00B36741" w:rsidRPr="00FD3522" w:rsidRDefault="00B36741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pct"/>
          </w:tcPr>
          <w:p w14:paraId="7C18F5B9" w14:textId="7136B891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CA6" w:rsidRPr="00FD3522" w14:paraId="5B3FC3CC" w14:textId="77777777" w:rsidTr="009F24B6">
        <w:trPr>
          <w:trHeight w:val="775"/>
        </w:trPr>
        <w:tc>
          <w:tcPr>
            <w:tcW w:w="1305" w:type="pct"/>
          </w:tcPr>
          <w:p w14:paraId="23E45232" w14:textId="77777777" w:rsidR="00B36741" w:rsidRDefault="004D1CA6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 xml:space="preserve">What are the risks (i.e. bloodwork) to the </w:t>
            </w:r>
          </w:p>
          <w:p w14:paraId="427FCD09" w14:textId="77777777" w:rsidR="004D1CA6" w:rsidRDefault="004D1CA6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participants?</w:t>
            </w:r>
          </w:p>
          <w:p w14:paraId="7F37C584" w14:textId="093207B5" w:rsidR="00B36741" w:rsidRPr="00FD3522" w:rsidRDefault="00B36741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pct"/>
          </w:tcPr>
          <w:p w14:paraId="19A1477A" w14:textId="77777777" w:rsidR="004D1CA6" w:rsidRPr="00FD3522" w:rsidRDefault="004D1CA6" w:rsidP="00FD35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D1CA6" w:rsidRPr="00FD3522" w14:paraId="57F2F579" w14:textId="77777777" w:rsidTr="009F24B6">
        <w:trPr>
          <w:trHeight w:val="775"/>
        </w:trPr>
        <w:tc>
          <w:tcPr>
            <w:tcW w:w="1305" w:type="pct"/>
          </w:tcPr>
          <w:p w14:paraId="384756F4" w14:textId="77777777" w:rsidR="004D1CA6" w:rsidRPr="00FD3522" w:rsidRDefault="004D1CA6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 xml:space="preserve">What are the benefits (i.e. gift card) to the participants? </w:t>
            </w:r>
          </w:p>
        </w:tc>
        <w:tc>
          <w:tcPr>
            <w:tcW w:w="3695" w:type="pct"/>
          </w:tcPr>
          <w:p w14:paraId="23DFB36C" w14:textId="77777777" w:rsidR="004D1CA6" w:rsidRPr="00FD3522" w:rsidRDefault="004D1CA6" w:rsidP="00FD35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21568" w:rsidRPr="00FD3522" w14:paraId="739A0A8E" w14:textId="77777777" w:rsidTr="00321568">
        <w:trPr>
          <w:trHeight w:val="775"/>
        </w:trPr>
        <w:tc>
          <w:tcPr>
            <w:tcW w:w="5000" w:type="pct"/>
            <w:gridSpan w:val="2"/>
          </w:tcPr>
          <w:p w14:paraId="748CC27B" w14:textId="03881855" w:rsidR="00321568" w:rsidRDefault="00321568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lastRenderedPageBreak/>
              <w:t>Where would you like your study advertised</w:t>
            </w:r>
            <w:r w:rsidR="002D7AD5" w:rsidRPr="00FD3522">
              <w:rPr>
                <w:rFonts w:ascii="Arial" w:hAnsi="Arial" w:cs="Arial"/>
                <w:sz w:val="20"/>
                <w:szCs w:val="20"/>
              </w:rPr>
              <w:t>*</w:t>
            </w:r>
            <w:r w:rsidRPr="00FD3522">
              <w:rPr>
                <w:rFonts w:ascii="Arial" w:hAnsi="Arial" w:cs="Arial"/>
                <w:sz w:val="20"/>
                <w:szCs w:val="20"/>
              </w:rPr>
              <w:t xml:space="preserve"> (check</w:t>
            </w:r>
            <w:r w:rsidR="002E66C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2E66C4" w:rsidRPr="002E66C4">
              <w:rPr>
                <w:rFonts w:ascii="Arial" w:hAnsi="Arial" w:cs="Arial"/>
                <w:sz w:val="20"/>
                <w:szCs w:val="20"/>
                <w:highlight w:val="yellow"/>
              </w:rPr>
              <w:t>highlight</w:t>
            </w:r>
            <w:r w:rsidRPr="00FD3522">
              <w:rPr>
                <w:rFonts w:ascii="Arial" w:hAnsi="Arial" w:cs="Arial"/>
                <w:sz w:val="20"/>
                <w:szCs w:val="20"/>
              </w:rPr>
              <w:t xml:space="preserve"> all that apply)</w:t>
            </w:r>
          </w:p>
          <w:p w14:paraId="5FF2CF18" w14:textId="63685571" w:rsidR="002E66C4" w:rsidRPr="00FD3522" w:rsidRDefault="002E66C4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2E66C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*If you would like your study to be advertised via any of the </w:t>
            </w:r>
            <w:r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below </w:t>
            </w:r>
            <w:r w:rsidRPr="002E66C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channels, please include REB approved text with your application.  Please use the other studies on our Website as a content and format guide for your text submission</w:t>
            </w:r>
            <w:r w:rsidRPr="002E66C4">
              <w:rPr>
                <w:rFonts w:ascii="Arial" w:hAnsi="Arial" w:cs="Arial"/>
                <w:sz w:val="20"/>
                <w:szCs w:val="20"/>
                <w:highlight w:val="green"/>
              </w:rPr>
              <w:t>.</w:t>
            </w:r>
          </w:p>
          <w:p w14:paraId="3EF43759" w14:textId="77777777" w:rsidR="00CA23DD" w:rsidRPr="00CA23DD" w:rsidRDefault="00321568" w:rsidP="00FD3522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 xml:space="preserve">Grandview’s Website  </w:t>
            </w:r>
            <w:hyperlink r:id="rId11" w:history="1">
              <w:r w:rsidRPr="00FD35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https://grandviewkids.ca/get-involved/research/</w:t>
              </w:r>
            </w:hyperlink>
            <w:r w:rsidR="00224EF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14:paraId="259D0FFB" w14:textId="05A09128" w:rsidR="00321568" w:rsidRPr="00CA23DD" w:rsidRDefault="00CA23DD" w:rsidP="00CA23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highlight w:val="yellow"/>
                <w:u w:val="none"/>
              </w:rPr>
              <w:t>*</w:t>
            </w:r>
            <w:r w:rsidRPr="00CA23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 xml:space="preserve">include recruitment </w:t>
            </w:r>
            <w:r w:rsidR="00224EF1" w:rsidRPr="00CA23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>flyer</w:t>
            </w: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 xml:space="preserve"> as a PDF</w:t>
            </w:r>
            <w:r w:rsidRPr="00CA23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 xml:space="preserve"> size</w:t>
            </w: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>d at</w:t>
            </w:r>
            <w:r w:rsidRPr="00CA23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highlight w:val="yellow"/>
                <w:u w:val="none"/>
              </w:rPr>
              <w:t xml:space="preserve"> 8.5x11 </w:t>
            </w:r>
          </w:p>
          <w:p w14:paraId="1B3B2329" w14:textId="51C832CE" w:rsidR="00321568" w:rsidRPr="00FD3522" w:rsidRDefault="00321568" w:rsidP="00FD35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Grandview</w:t>
            </w:r>
            <w:r w:rsidR="002D7AD5" w:rsidRPr="00FD3522">
              <w:rPr>
                <w:rFonts w:ascii="Arial" w:hAnsi="Arial" w:cs="Arial"/>
                <w:sz w:val="20"/>
                <w:szCs w:val="20"/>
              </w:rPr>
              <w:t xml:space="preserve">’s Facebook/Twitter  </w:t>
            </w:r>
            <w:hyperlink r:id="rId12" w:history="1">
              <w:r w:rsidR="002D7AD5" w:rsidRPr="00FD35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https://www.facebook.com/GrandviewKids</w:t>
              </w:r>
            </w:hyperlink>
            <w:r w:rsidR="002D7AD5" w:rsidRPr="00FD3522">
              <w:rPr>
                <w:rFonts w:ascii="Arial" w:hAnsi="Arial" w:cs="Arial"/>
                <w:sz w:val="20"/>
                <w:szCs w:val="20"/>
              </w:rPr>
              <w:t xml:space="preserve">    / @GrandviewKids</w:t>
            </w:r>
          </w:p>
          <w:p w14:paraId="35E115F5" w14:textId="77777777" w:rsidR="00CA23DD" w:rsidRDefault="00321568" w:rsidP="00FD35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Digital Signage in Waiting Room</w:t>
            </w:r>
            <w:r w:rsidR="005A1A45" w:rsidRPr="00FD3522">
              <w:rPr>
                <w:rFonts w:ascii="Arial" w:hAnsi="Arial" w:cs="Arial"/>
                <w:sz w:val="20"/>
                <w:szCs w:val="20"/>
              </w:rPr>
              <w:t>s</w:t>
            </w:r>
            <w:r w:rsidRPr="00FD3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6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179DDD" w14:textId="17142A94" w:rsidR="00321568" w:rsidRPr="00FD3522" w:rsidRDefault="002E66C4" w:rsidP="00CA23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A23DD">
              <w:rPr>
                <w:rFonts w:ascii="Arial" w:hAnsi="Arial" w:cs="Arial"/>
                <w:sz w:val="20"/>
                <w:szCs w:val="20"/>
                <w:highlight w:val="magenta"/>
              </w:rPr>
              <w:t>*</w:t>
            </w:r>
            <w:r w:rsidRPr="00CA23DD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 xml:space="preserve">send your poster as a PNG image sized to </w:t>
            </w:r>
            <w:r w:rsidRPr="00CA23DD">
              <w:rPr>
                <w:b/>
                <w:highlight w:val="magenta"/>
              </w:rPr>
              <w:t>1920 x 1080</w:t>
            </w:r>
          </w:p>
          <w:p w14:paraId="5689321B" w14:textId="5CB9AB62" w:rsidR="00321568" w:rsidRPr="00FD3522" w:rsidRDefault="00321568" w:rsidP="00FD35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 xml:space="preserve">Family Advisory Committee (closed Facebook page) </w:t>
            </w:r>
          </w:p>
          <w:p w14:paraId="48952040" w14:textId="77777777" w:rsidR="00321568" w:rsidRDefault="002D180F" w:rsidP="00FD35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Grandview e-newsletter</w:t>
            </w:r>
          </w:p>
          <w:p w14:paraId="1CDE4ABF" w14:textId="77777777" w:rsidR="00224EF1" w:rsidRDefault="00224EF1" w:rsidP="00224E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4B395" w14:textId="3CE1CF28" w:rsidR="00224EF1" w:rsidRPr="00224EF1" w:rsidRDefault="00224EF1" w:rsidP="00224EF1">
            <w:pPr>
              <w:rPr>
                <w:rFonts w:ascii="Arial" w:hAnsi="Arial" w:cs="Arial"/>
                <w:sz w:val="20"/>
                <w:szCs w:val="20"/>
              </w:rPr>
            </w:pPr>
            <w:r w:rsidRPr="00224EF1">
              <w:rPr>
                <w:rFonts w:ascii="Arial" w:hAnsi="Arial" w:cs="Arial"/>
                <w:sz w:val="20"/>
                <w:szCs w:val="20"/>
                <w:highlight w:val="magenta"/>
              </w:rPr>
              <w:t>*</w:t>
            </w:r>
            <w:r w:rsidRPr="00CA23DD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Please note the poster for the digital signage should have very little text, direct the reader to the Grandview Kids website and have an image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77CC" w:rsidRPr="00FD3522" w14:paraId="72D1241E" w14:textId="77777777" w:rsidTr="008377CC">
        <w:trPr>
          <w:trHeight w:val="775"/>
        </w:trPr>
        <w:tc>
          <w:tcPr>
            <w:tcW w:w="1305" w:type="pct"/>
          </w:tcPr>
          <w:p w14:paraId="29533CDD" w14:textId="1218FEB2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What is the commitment (time) of the participants</w:t>
            </w:r>
            <w:r w:rsidR="00210B64" w:rsidRPr="00FD3522">
              <w:rPr>
                <w:rFonts w:ascii="Arial" w:hAnsi="Arial" w:cs="Arial"/>
                <w:sz w:val="20"/>
                <w:szCs w:val="20"/>
              </w:rPr>
              <w:t xml:space="preserve">/Grandview Children’s Center, and will they </w:t>
            </w:r>
            <w:r w:rsidRPr="00FD3522">
              <w:rPr>
                <w:rFonts w:ascii="Arial" w:hAnsi="Arial" w:cs="Arial"/>
                <w:sz w:val="20"/>
                <w:szCs w:val="20"/>
              </w:rPr>
              <w:t>be reimbursed?</w:t>
            </w:r>
          </w:p>
        </w:tc>
        <w:tc>
          <w:tcPr>
            <w:tcW w:w="3695" w:type="pct"/>
          </w:tcPr>
          <w:p w14:paraId="7952A6AD" w14:textId="01F7ED11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CC" w:rsidRPr="00FD3522" w14:paraId="4F2DF691" w14:textId="77777777" w:rsidTr="008377CC">
        <w:trPr>
          <w:trHeight w:val="775"/>
        </w:trPr>
        <w:tc>
          <w:tcPr>
            <w:tcW w:w="1305" w:type="pct"/>
          </w:tcPr>
          <w:p w14:paraId="5C639B0B" w14:textId="77777777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Identify Grandview Children’s Centre staff assistance with data collection.  Please include information on training/reimbursement.</w:t>
            </w:r>
          </w:p>
        </w:tc>
        <w:tc>
          <w:tcPr>
            <w:tcW w:w="3695" w:type="pct"/>
          </w:tcPr>
          <w:p w14:paraId="743FD07B" w14:textId="1F4E6577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CC" w:rsidRPr="00FD3522" w14:paraId="1C36C787" w14:textId="77777777" w:rsidTr="008377CC">
        <w:trPr>
          <w:trHeight w:val="775"/>
        </w:trPr>
        <w:tc>
          <w:tcPr>
            <w:tcW w:w="1305" w:type="pct"/>
          </w:tcPr>
          <w:p w14:paraId="31590A7E" w14:textId="77777777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If Grandview Children’s Centre space is required, please identify the type of space.</w:t>
            </w:r>
          </w:p>
        </w:tc>
        <w:tc>
          <w:tcPr>
            <w:tcW w:w="3695" w:type="pct"/>
          </w:tcPr>
          <w:p w14:paraId="3FF45A3E" w14:textId="1D975A3B" w:rsidR="008377CC" w:rsidRPr="00FD3522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957" w14:paraId="45D1F193" w14:textId="77777777" w:rsidTr="008377CC">
        <w:trPr>
          <w:trHeight w:val="775"/>
        </w:trPr>
        <w:tc>
          <w:tcPr>
            <w:tcW w:w="1305" w:type="pct"/>
          </w:tcPr>
          <w:p w14:paraId="5A00B86D" w14:textId="42C589CD" w:rsidR="000F7957" w:rsidRPr="00FD3522" w:rsidRDefault="000F7957" w:rsidP="000F7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 Children’s Centre would like to be sent a copy of your results (publication) that may arise from this research. Please identify a timeline for this and how you will disseminate these results to us.</w:t>
            </w:r>
          </w:p>
        </w:tc>
        <w:tc>
          <w:tcPr>
            <w:tcW w:w="3695" w:type="pct"/>
          </w:tcPr>
          <w:p w14:paraId="68B012E6" w14:textId="77777777" w:rsidR="000F7957" w:rsidRPr="00D84D53" w:rsidRDefault="000F7957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CC" w14:paraId="38590B58" w14:textId="77777777" w:rsidTr="008377CC">
        <w:trPr>
          <w:trHeight w:val="775"/>
        </w:trPr>
        <w:tc>
          <w:tcPr>
            <w:tcW w:w="1305" w:type="pct"/>
          </w:tcPr>
          <w:p w14:paraId="07292898" w14:textId="34D80029" w:rsidR="008377CC" w:rsidRDefault="008377CC" w:rsidP="00FD3522">
            <w:pPr>
              <w:rPr>
                <w:rFonts w:ascii="Arial" w:hAnsi="Arial" w:cs="Arial"/>
                <w:sz w:val="20"/>
                <w:szCs w:val="20"/>
              </w:rPr>
            </w:pPr>
            <w:r w:rsidRPr="00FD3522">
              <w:rPr>
                <w:rFonts w:ascii="Arial" w:hAnsi="Arial" w:cs="Arial"/>
                <w:sz w:val="20"/>
                <w:szCs w:val="20"/>
              </w:rPr>
              <w:t>Please provide relevant background information to support this req</w:t>
            </w:r>
            <w:r w:rsidR="000F7957">
              <w:rPr>
                <w:rFonts w:ascii="Arial" w:hAnsi="Arial" w:cs="Arial"/>
                <w:sz w:val="20"/>
                <w:szCs w:val="20"/>
              </w:rPr>
              <w:t xml:space="preserve">uest including (if applicable): </w:t>
            </w:r>
          </w:p>
          <w:p w14:paraId="176CF33B" w14:textId="485C07B1" w:rsidR="000F7957" w:rsidRDefault="000F7957" w:rsidP="000F79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Protocol</w:t>
            </w:r>
          </w:p>
          <w:p w14:paraId="0D9FED64" w14:textId="77777777" w:rsidR="000F7957" w:rsidRDefault="000F7957" w:rsidP="000F79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Invitation Letter</w:t>
            </w:r>
          </w:p>
          <w:p w14:paraId="291A28DC" w14:textId="77777777" w:rsidR="000F7957" w:rsidRDefault="000F7957" w:rsidP="000F79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Flyer</w:t>
            </w:r>
          </w:p>
          <w:p w14:paraId="7C91590F" w14:textId="5D8AEC99" w:rsidR="000F7957" w:rsidRPr="000F7957" w:rsidRDefault="000F7957" w:rsidP="000F79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 Approval</w:t>
            </w:r>
          </w:p>
        </w:tc>
        <w:tc>
          <w:tcPr>
            <w:tcW w:w="3695" w:type="pct"/>
          </w:tcPr>
          <w:p w14:paraId="6F129E8A" w14:textId="526D454D" w:rsidR="00B665A2" w:rsidRPr="00D84D53" w:rsidRDefault="00B665A2" w:rsidP="00FD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AEC17" w14:textId="6BF3D3F2" w:rsidR="00527C01" w:rsidRPr="008377CC" w:rsidRDefault="00527C01" w:rsidP="00FD3522">
      <w:pPr>
        <w:rPr>
          <w:rFonts w:ascii="Arial" w:hAnsi="Arial" w:cs="Arial"/>
          <w:sz w:val="20"/>
          <w:szCs w:val="20"/>
        </w:rPr>
      </w:pPr>
    </w:p>
    <w:sectPr w:rsidR="00527C01" w:rsidRPr="008377CC" w:rsidSect="0072567C">
      <w:footerReference w:type="default" r:id="rId13"/>
      <w:headerReference w:type="first" r:id="rId14"/>
      <w:footerReference w:type="first" r:id="rId15"/>
      <w:pgSz w:w="12240" w:h="15840"/>
      <w:pgMar w:top="1011" w:right="1440" w:bottom="1440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152B" w14:textId="77777777" w:rsidR="00C16F03" w:rsidRDefault="00C16F03" w:rsidP="008E5B5B">
      <w:r>
        <w:separator/>
      </w:r>
    </w:p>
  </w:endnote>
  <w:endnote w:type="continuationSeparator" w:id="0">
    <w:p w14:paraId="5BD0B7C5" w14:textId="77777777" w:rsidR="00C16F03" w:rsidRDefault="00C16F03" w:rsidP="008E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E869" w14:textId="1F3083FC" w:rsidR="002E66C4" w:rsidRDefault="00C16F03">
    <w:pPr>
      <w:pStyle w:val="Footer"/>
    </w:pPr>
    <w:r>
      <w:t xml:space="preserve">Revised: </w:t>
    </w:r>
    <w:r w:rsidR="002E66C4">
      <w:t>February 2020</w:t>
    </w:r>
  </w:p>
  <w:p w14:paraId="7EC145B5" w14:textId="3B96425F" w:rsidR="004007A3" w:rsidRDefault="004007A3">
    <w:pPr>
      <w:pStyle w:val="Footer"/>
    </w:pPr>
    <w:r>
      <w:t>Grandview</w:t>
    </w:r>
    <w:r w:rsidR="00947F64">
      <w:t>Kids</w:t>
    </w:r>
    <w:r w:rsidR="00CA0287">
      <w:t xml:space="preserve"> Research Committee</w:t>
    </w:r>
  </w:p>
  <w:p w14:paraId="3CCCECAE" w14:textId="2E1A8DE8" w:rsidR="00C16F03" w:rsidRDefault="004007A3">
    <w:pPr>
      <w:pStyle w:val="Footer"/>
    </w:pPr>
    <w:r>
      <w:t xml:space="preserve">Email: </w:t>
    </w:r>
    <w:hyperlink r:id="rId1" w:history="1">
      <w:r w:rsidR="00947F64">
        <w:rPr>
          <w:rStyle w:val="Hyperlink"/>
        </w:rPr>
        <w:t>research.committee@grandviewkids.ca</w:t>
      </w:r>
    </w:hyperlink>
  </w:p>
  <w:p w14:paraId="1CA0A89A" w14:textId="77777777" w:rsidR="00C16F03" w:rsidRDefault="00C16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6C30" w14:textId="6E2E5A9B" w:rsidR="00B36741" w:rsidRDefault="00BD158E" w:rsidP="00210B64">
    <w:pPr>
      <w:pStyle w:val="Footer"/>
    </w:pPr>
    <w:r>
      <w:t xml:space="preserve">Revised: </w:t>
    </w:r>
    <w:r w:rsidR="00B36741">
      <w:t>February 2020</w:t>
    </w:r>
  </w:p>
  <w:p w14:paraId="281CD88E" w14:textId="6BB1ADB3" w:rsidR="00210B64" w:rsidRDefault="00210B64" w:rsidP="00210B64">
    <w:pPr>
      <w:pStyle w:val="Footer"/>
    </w:pPr>
    <w:r>
      <w:t>Grandview</w:t>
    </w:r>
    <w:r w:rsidR="00947F64">
      <w:t>Kids</w:t>
    </w:r>
    <w:r w:rsidR="001D4C40">
      <w:t xml:space="preserve"> Research Committee</w:t>
    </w:r>
  </w:p>
  <w:p w14:paraId="7033BB47" w14:textId="0BA4964C" w:rsidR="00947F64" w:rsidRDefault="00210B64">
    <w:pPr>
      <w:pStyle w:val="Footer"/>
    </w:pPr>
    <w:r>
      <w:t xml:space="preserve">Email: </w:t>
    </w:r>
    <w:hyperlink r:id="rId1" w:history="1">
      <w:r w:rsidR="00947F64">
        <w:rPr>
          <w:rStyle w:val="Hyperlink"/>
        </w:rPr>
        <w:t>research.committee@grandviewkids.ca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3B02D" w14:textId="77777777" w:rsidR="00C16F03" w:rsidRDefault="00C16F03" w:rsidP="008E5B5B">
      <w:r>
        <w:separator/>
      </w:r>
    </w:p>
  </w:footnote>
  <w:footnote w:type="continuationSeparator" w:id="0">
    <w:p w14:paraId="26532082" w14:textId="77777777" w:rsidR="00C16F03" w:rsidRDefault="00C16F03" w:rsidP="008E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F65E" w14:textId="77777777" w:rsidR="00210B64" w:rsidRDefault="00210B64" w:rsidP="00210B64">
    <w:pPr>
      <w:jc w:val="center"/>
      <w:rPr>
        <w:rFonts w:ascii="Arial" w:hAnsi="Arial" w:cs="Arial"/>
        <w:sz w:val="28"/>
        <w:szCs w:val="36"/>
      </w:rPr>
    </w:pPr>
    <w:r w:rsidRPr="00210B64">
      <w:rPr>
        <w:rFonts w:ascii="Arial" w:hAnsi="Arial" w:cs="Arial"/>
        <w:noProof/>
        <w:sz w:val="20"/>
        <w:szCs w:val="20"/>
        <w:lang w:val="en-CA" w:eastAsia="en-CA"/>
      </w:rPr>
      <w:drawing>
        <wp:inline distT="0" distB="0" distL="0" distR="0" wp14:anchorId="4FF5B6B5" wp14:editId="74D1D207">
          <wp:extent cx="3042000" cy="1159200"/>
          <wp:effectExtent l="0" t="0" r="635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view_kid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000" cy="115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55F4B" w14:textId="77777777" w:rsidR="00210B64" w:rsidRPr="00210B64" w:rsidRDefault="00210B64" w:rsidP="00210B64">
    <w:pPr>
      <w:jc w:val="center"/>
      <w:rPr>
        <w:rFonts w:ascii="Arial" w:hAnsi="Arial" w:cs="Arial"/>
        <w:sz w:val="24"/>
        <w:szCs w:val="36"/>
      </w:rPr>
    </w:pPr>
    <w:r w:rsidRPr="00210B64">
      <w:rPr>
        <w:rFonts w:ascii="Arial" w:hAnsi="Arial" w:cs="Arial"/>
        <w:sz w:val="24"/>
        <w:szCs w:val="36"/>
      </w:rPr>
      <w:t>Grandview Children’s Centre Application for Approval of a Research Study</w:t>
    </w:r>
  </w:p>
  <w:p w14:paraId="699B7181" w14:textId="77777777" w:rsidR="00210B64" w:rsidRDefault="00210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A9"/>
    <w:multiLevelType w:val="hybridMultilevel"/>
    <w:tmpl w:val="5A9EEC5C"/>
    <w:lvl w:ilvl="0" w:tplc="7108C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08BD"/>
    <w:multiLevelType w:val="hybridMultilevel"/>
    <w:tmpl w:val="B3045342"/>
    <w:lvl w:ilvl="0" w:tplc="AF084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B"/>
    <w:rsid w:val="0007225D"/>
    <w:rsid w:val="000D217A"/>
    <w:rsid w:val="000F7957"/>
    <w:rsid w:val="0010717E"/>
    <w:rsid w:val="001D4C40"/>
    <w:rsid w:val="00210B64"/>
    <w:rsid w:val="00224EF1"/>
    <w:rsid w:val="002A5671"/>
    <w:rsid w:val="002D180F"/>
    <w:rsid w:val="002D7AD5"/>
    <w:rsid w:val="002E66C4"/>
    <w:rsid w:val="00321568"/>
    <w:rsid w:val="00390106"/>
    <w:rsid w:val="004007A3"/>
    <w:rsid w:val="004D1CA6"/>
    <w:rsid w:val="00515C10"/>
    <w:rsid w:val="00527C01"/>
    <w:rsid w:val="00551B56"/>
    <w:rsid w:val="005651AB"/>
    <w:rsid w:val="005A1A45"/>
    <w:rsid w:val="005B3D47"/>
    <w:rsid w:val="005F106E"/>
    <w:rsid w:val="00627A4B"/>
    <w:rsid w:val="006C1467"/>
    <w:rsid w:val="0072567C"/>
    <w:rsid w:val="008121CB"/>
    <w:rsid w:val="00831086"/>
    <w:rsid w:val="008377CC"/>
    <w:rsid w:val="008810DE"/>
    <w:rsid w:val="008A276F"/>
    <w:rsid w:val="008E5B5B"/>
    <w:rsid w:val="008E7FB8"/>
    <w:rsid w:val="008F0BE8"/>
    <w:rsid w:val="00902BE7"/>
    <w:rsid w:val="00947F64"/>
    <w:rsid w:val="00B13117"/>
    <w:rsid w:val="00B36741"/>
    <w:rsid w:val="00B665A2"/>
    <w:rsid w:val="00B9370D"/>
    <w:rsid w:val="00BD158E"/>
    <w:rsid w:val="00C16F03"/>
    <w:rsid w:val="00CA0287"/>
    <w:rsid w:val="00CA23DD"/>
    <w:rsid w:val="00D12998"/>
    <w:rsid w:val="00D6539A"/>
    <w:rsid w:val="00D84D53"/>
    <w:rsid w:val="00D91903"/>
    <w:rsid w:val="00EC105B"/>
    <w:rsid w:val="00F2632A"/>
    <w:rsid w:val="00F85C89"/>
    <w:rsid w:val="00F8603A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E22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5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5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GrandviewKi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grandviewkids.ca/get-involved/research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committee@grandviewkid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committee@grandviewkid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032_013 xmlns="8da5d110-bff3-4268-a408-7ba2d039db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085A82B57214F807E2D8FB5BB8D64" ma:contentTypeVersion="4" ma:contentTypeDescription="Create a new document." ma:contentTypeScope="" ma:versionID="8127fac1f6a50a8d44f04872aa31ace7">
  <xsd:schema xmlns:xsd="http://www.w3.org/2001/XMLSchema" xmlns:xs="http://www.w3.org/2001/XMLSchema" xmlns:p="http://schemas.microsoft.com/office/2006/metadata/properties" xmlns:ns2="8da5d110-bff3-4268-a408-7ba2d039dbd5" targetNamespace="http://schemas.microsoft.com/office/2006/metadata/properties" ma:root="true" ma:fieldsID="df6ced3ff7fc7daf55a38e6f8afc4443" ns2:_="">
    <xsd:import namespace="8da5d110-bff3-4268-a408-7ba2d039dbd5"/>
    <xsd:element name="properties">
      <xsd:complexType>
        <xsd:sequence>
          <xsd:element name="documentManagement">
            <xsd:complexType>
              <xsd:all>
                <xsd:element ref="ns2:_x0032_0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5d110-bff3-4268-a408-7ba2d039dbd5" elementFormDefault="qualified">
    <xsd:import namespace="http://schemas.microsoft.com/office/2006/documentManagement/types"/>
    <xsd:import namespace="http://schemas.microsoft.com/office/infopath/2007/PartnerControls"/>
    <xsd:element name="_x0032_013" ma:index="4" nillable="true" ma:displayName="2013" ma:internalName="_x0032_013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F8A77-A0C2-4229-B3AE-5DB949CB0A30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da5d110-bff3-4268-a408-7ba2d039dbd5"/>
  </ds:schemaRefs>
</ds:datastoreItem>
</file>

<file path=customXml/itemProps2.xml><?xml version="1.0" encoding="utf-8"?>
<ds:datastoreItem xmlns:ds="http://schemas.openxmlformats.org/officeDocument/2006/customXml" ds:itemID="{3E4CF38B-F913-4AC3-B417-16DA6AFD3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42236-A88B-434C-AA20-515BA0D1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5d110-bff3-4268-a408-7ba2d039d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A8D4D6DE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GrandviewKids Application for Approval of a Research Study</vt:lpstr>
    </vt:vector>
  </TitlesOfParts>
  <Company>Holland Bloorview Kids Rehab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GrandviewKids Application for Approval of a Research Study</dc:title>
  <dc:creator>Heather Marrin</dc:creator>
  <cp:lastModifiedBy>Maritza Basaran</cp:lastModifiedBy>
  <cp:revision>2</cp:revision>
  <cp:lastPrinted>2016-02-11T16:26:00Z</cp:lastPrinted>
  <dcterms:created xsi:type="dcterms:W3CDTF">2020-10-05T20:28:00Z</dcterms:created>
  <dcterms:modified xsi:type="dcterms:W3CDTF">2020-10-05T20:28:00Z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0x010100039085A82B57214F807E2D8FB5BB8D64</vt:lpwstr>
  </property>
</Properties>
</file>